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  <w:bookmarkStart w:id="0" w:name="_GoBack"/>
      <w:bookmarkEnd w:id="0"/>
    </w:p>
    <w:p w:rsidR="00116BD3" w:rsidRDefault="00116BD3" w:rsidP="00116BD3">
      <w:pPr>
        <w:pStyle w:val="1"/>
        <w:framePr w:wrap="auto"/>
        <w:spacing w:line="360" w:lineRule="auto"/>
        <w:jc w:val="center"/>
        <w:rPr>
          <w:rFonts w:ascii="宋体" w:eastAsia="宋体" w:hAnsi="宋体" w:cs="宋体" w:hint="default"/>
          <w:sz w:val="44"/>
          <w:szCs w:val="44"/>
        </w:rPr>
      </w:pPr>
    </w:p>
    <w:p w:rsidR="00116BD3" w:rsidRDefault="00116BD3" w:rsidP="00116BD3">
      <w:pPr>
        <w:pStyle w:val="1"/>
        <w:framePr w:wrap="auto"/>
        <w:spacing w:line="360" w:lineRule="auto"/>
        <w:jc w:val="center"/>
        <w:rPr>
          <w:rFonts w:ascii="宋体" w:eastAsia="宋体" w:hAnsi="宋体" w:cs="宋体" w:hint="default"/>
          <w:sz w:val="44"/>
          <w:szCs w:val="44"/>
        </w:rPr>
      </w:pPr>
      <w:r>
        <w:rPr>
          <w:rFonts w:ascii="宋体" w:eastAsia="宋体" w:hAnsi="宋体" w:cs="宋体"/>
          <w:sz w:val="44"/>
          <w:szCs w:val="44"/>
        </w:rPr>
        <w:t>中化工程集团财务有限公司</w:t>
      </w:r>
    </w:p>
    <w:p w:rsidR="00116BD3" w:rsidRDefault="00116BD3" w:rsidP="00116BD3">
      <w:pPr>
        <w:pStyle w:val="1"/>
        <w:framePr w:wrap="auto"/>
        <w:spacing w:line="360" w:lineRule="auto"/>
        <w:jc w:val="center"/>
        <w:rPr>
          <w:rFonts w:ascii="宋体" w:eastAsia="宋体" w:hAnsi="宋体" w:cs="宋体" w:hint="default"/>
          <w:sz w:val="44"/>
          <w:szCs w:val="44"/>
        </w:rPr>
      </w:pPr>
      <w:r>
        <w:rPr>
          <w:rFonts w:ascii="宋体" w:eastAsia="宋体" w:hAnsi="宋体" w:cs="宋体"/>
          <w:sz w:val="44"/>
          <w:szCs w:val="44"/>
        </w:rPr>
        <w:t>岗位职责与任职条件说明书</w:t>
      </w: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885A5B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16BD3" w:rsidRDefault="00116BD3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/>
        </w:rPr>
      </w:pPr>
      <w:r>
        <w:rPr>
          <w:rFonts w:ascii="楷体" w:eastAsia="楷体" w:hAnsi="楷体" w:cs="楷体_GB2312"/>
          <w:b/>
          <w:kern w:val="2"/>
          <w:sz w:val="32"/>
          <w:szCs w:val="32"/>
          <w:u w:color="000000"/>
          <w:lang w:val="zh-TW" w:eastAsia="zh-TW"/>
        </w:rPr>
        <w:t>办公室主任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_GB2312" w:hint="eastAsia"/>
          <w:b/>
          <w:bCs/>
          <w:kern w:val="2"/>
          <w:sz w:val="32"/>
          <w:szCs w:val="32"/>
          <w:u w:color="000000"/>
          <w:lang w:val="zh-CN"/>
        </w:rPr>
        <w:t>1.</w:t>
      </w:r>
      <w:r w:rsidRPr="00A808B4">
        <w:rPr>
          <w:rFonts w:ascii="仿宋" w:eastAsia="仿宋" w:hAnsi="仿宋" w:cs="仿宋_GB2312" w:hint="eastAsia"/>
          <w:b/>
          <w:bCs/>
          <w:kern w:val="2"/>
          <w:sz w:val="32"/>
          <w:szCs w:val="32"/>
          <w:u w:color="000000"/>
          <w:lang w:val="zh-CN"/>
        </w:rPr>
        <w:t>岗位主要职责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  <w:lang w:eastAsia="zh-TW"/>
        </w:rPr>
        <w:t>（1）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主持部门全面业务管理及日常行政管理工作，落实岗位职责和人员分工；对本部门的党风廉政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、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学习培训、人员管理、风险管理、安全合规负责；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（2）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负责制定并组织实施部门年度目标计划，带领本部门完成公司下达的年度目标任务；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（3）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负责拟定、审核、优化部门业务相关管理制度、业务流程、工作标准等，保证业务流程规范、高效运行，保证</w:t>
      </w:r>
      <w:r w:rsidR="003830FD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集团和本企业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战略</w:t>
      </w:r>
      <w:r w:rsidR="003830FD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在本部门的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 xml:space="preserve">落地执行； 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（4）</w:t>
      </w:r>
      <w:r w:rsidR="009060E3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依据公司预算管理相关流程制度要求，负责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本部门财务预算的编制与分解；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（5）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负责部门人员的业务培训和工作指导，加强部门团队建设和文化建设；</w:t>
      </w:r>
    </w:p>
    <w:p w:rsidR="001010DD" w:rsidRPr="00D23F2E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（6）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负责与上级和部门间的协调沟通工作，及时向上级领导汇报部</w:t>
      </w:r>
      <w:r w:rsidRPr="00D23F2E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门工作进展情况，及时向部门员工传达公司决策部署及重要会议精神</w:t>
      </w:r>
      <w:r w:rsidRPr="00D23F2E"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；</w:t>
      </w:r>
    </w:p>
    <w:p w:rsidR="00630638" w:rsidRPr="001B23C0" w:rsidRDefault="001010DD" w:rsidP="001B23C0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D23F2E"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（7）负责组织落实党支部</w:t>
      </w:r>
      <w:r w:rsidRPr="00D23F2E">
        <w:rPr>
          <w:rFonts w:ascii="仿宋" w:eastAsia="仿宋" w:hAnsi="仿宋" w:hint="eastAsia"/>
          <w:sz w:val="32"/>
          <w:szCs w:val="32"/>
        </w:rPr>
        <w:t>“三重一大”决策、党建工作、</w:t>
      </w:r>
      <w:r w:rsidR="00EB50C2">
        <w:rPr>
          <w:rFonts w:ascii="仿宋" w:eastAsia="仿宋" w:hAnsi="仿宋" w:hint="eastAsia"/>
          <w:sz w:val="32"/>
          <w:szCs w:val="32"/>
        </w:rPr>
        <w:t>宣传思想工作、</w:t>
      </w:r>
      <w:r w:rsidRPr="00D23F2E">
        <w:rPr>
          <w:rFonts w:ascii="仿宋" w:eastAsia="仿宋" w:hAnsi="仿宋" w:hint="eastAsia"/>
          <w:sz w:val="32"/>
          <w:szCs w:val="32"/>
        </w:rPr>
        <w:t>干部</w:t>
      </w:r>
      <w:r w:rsidR="00EB50C2">
        <w:rPr>
          <w:rFonts w:ascii="仿宋" w:eastAsia="仿宋" w:hAnsi="仿宋" w:hint="eastAsia"/>
          <w:sz w:val="32"/>
          <w:szCs w:val="32"/>
        </w:rPr>
        <w:t>与员工</w:t>
      </w:r>
      <w:r w:rsidRPr="00D23F2E">
        <w:rPr>
          <w:rFonts w:ascii="仿宋" w:eastAsia="仿宋" w:hAnsi="仿宋" w:hint="eastAsia"/>
          <w:sz w:val="32"/>
          <w:szCs w:val="32"/>
        </w:rPr>
        <w:t>管理等工作；</w:t>
      </w:r>
    </w:p>
    <w:p w:rsidR="002D477D" w:rsidRDefault="001010DD" w:rsidP="001010DD">
      <w:pPr>
        <w:framePr w:wrap="around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2930E3">
        <w:rPr>
          <w:rFonts w:ascii="仿宋" w:eastAsia="仿宋" w:hAnsi="仿宋" w:hint="eastAsia"/>
          <w:sz w:val="32"/>
          <w:szCs w:val="32"/>
          <w:lang w:eastAsia="zh-CN"/>
        </w:rPr>
        <w:lastRenderedPageBreak/>
        <w:t>（</w:t>
      </w:r>
      <w:r w:rsidR="001B23C0">
        <w:rPr>
          <w:rFonts w:ascii="仿宋" w:eastAsia="仿宋" w:hAnsi="仿宋" w:hint="eastAsia"/>
          <w:sz w:val="32"/>
          <w:szCs w:val="32"/>
          <w:lang w:eastAsia="zh-CN"/>
        </w:rPr>
        <w:t>8</w:t>
      </w:r>
      <w:r w:rsidR="002D477D">
        <w:rPr>
          <w:rFonts w:ascii="仿宋" w:eastAsia="仿宋" w:hAnsi="仿宋" w:hint="eastAsia"/>
          <w:sz w:val="32"/>
          <w:szCs w:val="32"/>
          <w:lang w:eastAsia="zh-CN"/>
        </w:rPr>
        <w:t>）负责</w:t>
      </w:r>
      <w:r w:rsidR="001A5721">
        <w:rPr>
          <w:rFonts w:ascii="仿宋" w:eastAsia="仿宋" w:hAnsi="仿宋" w:hint="eastAsia"/>
          <w:sz w:val="32"/>
          <w:szCs w:val="32"/>
          <w:lang w:eastAsia="zh-CN"/>
        </w:rPr>
        <w:t>党中央</w:t>
      </w:r>
      <w:r w:rsidR="003C3790">
        <w:rPr>
          <w:rFonts w:ascii="仿宋" w:eastAsia="仿宋" w:hAnsi="仿宋" w:hint="eastAsia"/>
          <w:sz w:val="32"/>
          <w:szCs w:val="32"/>
          <w:lang w:eastAsia="zh-CN"/>
        </w:rPr>
        <w:t>重大</w:t>
      </w:r>
      <w:r w:rsidR="001A5721">
        <w:rPr>
          <w:rFonts w:ascii="仿宋" w:eastAsia="仿宋" w:hAnsi="仿宋" w:hint="eastAsia"/>
          <w:sz w:val="32"/>
          <w:szCs w:val="32"/>
          <w:lang w:eastAsia="zh-CN"/>
        </w:rPr>
        <w:t>决策部署、集团公司工作安排和本企业重要事项</w:t>
      </w:r>
      <w:r w:rsidR="002D477D">
        <w:rPr>
          <w:rFonts w:ascii="仿宋" w:eastAsia="仿宋" w:hAnsi="仿宋" w:hint="eastAsia"/>
          <w:sz w:val="32"/>
          <w:szCs w:val="32"/>
          <w:lang w:eastAsia="zh-CN"/>
        </w:rPr>
        <w:t>的分解、落实，组织、协调、</w:t>
      </w:r>
      <w:r w:rsidR="00471D4B">
        <w:rPr>
          <w:rFonts w:ascii="仿宋" w:eastAsia="仿宋" w:hAnsi="仿宋" w:hint="eastAsia"/>
          <w:sz w:val="32"/>
          <w:szCs w:val="32"/>
          <w:lang w:eastAsia="zh-CN"/>
        </w:rPr>
        <w:t>推动</w:t>
      </w:r>
      <w:r w:rsidR="005E1D17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1A5721">
        <w:rPr>
          <w:rFonts w:ascii="仿宋" w:eastAsia="仿宋" w:hAnsi="仿宋" w:hint="eastAsia"/>
          <w:sz w:val="32"/>
          <w:szCs w:val="32"/>
          <w:lang w:eastAsia="zh-CN"/>
        </w:rPr>
        <w:t>督查</w:t>
      </w:r>
      <w:r w:rsidR="005E1D17">
        <w:rPr>
          <w:rFonts w:ascii="仿宋" w:eastAsia="仿宋" w:hAnsi="仿宋" w:hint="eastAsia"/>
          <w:sz w:val="32"/>
          <w:szCs w:val="32"/>
          <w:lang w:eastAsia="zh-CN"/>
        </w:rPr>
        <w:t>督办</w:t>
      </w:r>
      <w:r w:rsidR="001A5721">
        <w:rPr>
          <w:rFonts w:ascii="仿宋" w:eastAsia="仿宋" w:hAnsi="仿宋" w:hint="eastAsia"/>
          <w:sz w:val="32"/>
          <w:szCs w:val="32"/>
          <w:lang w:eastAsia="zh-CN"/>
        </w:rPr>
        <w:t>等</w:t>
      </w:r>
      <w:r w:rsidR="005E1D17">
        <w:rPr>
          <w:rFonts w:ascii="仿宋" w:eastAsia="仿宋" w:hAnsi="仿宋" w:hint="eastAsia"/>
          <w:sz w:val="32"/>
          <w:szCs w:val="32"/>
          <w:lang w:eastAsia="zh-CN"/>
        </w:rPr>
        <w:t>相关工作；</w:t>
      </w:r>
    </w:p>
    <w:p w:rsidR="001010DD" w:rsidRPr="002930E3" w:rsidRDefault="001010DD" w:rsidP="001010DD">
      <w:pPr>
        <w:framePr w:wrap="around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2930E3">
        <w:rPr>
          <w:rFonts w:ascii="仿宋" w:eastAsia="仿宋" w:hAnsi="仿宋" w:hint="eastAsia"/>
          <w:sz w:val="32"/>
          <w:szCs w:val="32"/>
          <w:lang w:eastAsia="zh-CN"/>
        </w:rPr>
        <w:t>（</w:t>
      </w:r>
      <w:r w:rsidR="001B23C0">
        <w:rPr>
          <w:rFonts w:ascii="仿宋" w:eastAsia="仿宋" w:hAnsi="仿宋" w:hint="eastAsia"/>
          <w:sz w:val="32"/>
          <w:szCs w:val="32"/>
          <w:lang w:eastAsia="zh-CN"/>
        </w:rPr>
        <w:t>9</w:t>
      </w:r>
      <w:r w:rsidRPr="002930E3">
        <w:rPr>
          <w:rFonts w:ascii="仿宋" w:eastAsia="仿宋" w:hAnsi="仿宋" w:hint="eastAsia"/>
          <w:sz w:val="32"/>
          <w:szCs w:val="32"/>
          <w:lang w:eastAsia="zh-CN"/>
        </w:rPr>
        <w:t>）</w:t>
      </w:r>
      <w:r>
        <w:rPr>
          <w:rFonts w:ascii="仿宋" w:eastAsia="仿宋" w:hAnsi="仿宋" w:hint="eastAsia"/>
          <w:sz w:val="32"/>
          <w:szCs w:val="32"/>
          <w:lang w:eastAsia="zh-CN"/>
        </w:rPr>
        <w:t>负责行政后勤管理和公文管理，</w:t>
      </w:r>
      <w:r w:rsidRPr="002930E3">
        <w:rPr>
          <w:rFonts w:ascii="仿宋" w:eastAsia="仿宋" w:hAnsi="仿宋" w:hint="eastAsia"/>
          <w:sz w:val="32"/>
          <w:szCs w:val="32"/>
          <w:lang w:eastAsia="zh-CN"/>
        </w:rPr>
        <w:t>协调各部门之间的关系；</w:t>
      </w:r>
    </w:p>
    <w:p w:rsidR="001010DD" w:rsidRPr="002930E3" w:rsidRDefault="001010DD" w:rsidP="001010DD">
      <w:pPr>
        <w:framePr w:wrap="around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2930E3">
        <w:rPr>
          <w:rFonts w:ascii="仿宋" w:eastAsia="仿宋" w:hAnsi="仿宋" w:hint="eastAsia"/>
          <w:sz w:val="32"/>
          <w:szCs w:val="32"/>
          <w:lang w:eastAsia="zh-CN"/>
        </w:rPr>
        <w:t>（</w:t>
      </w:r>
      <w:r w:rsidR="001B23C0">
        <w:rPr>
          <w:rFonts w:ascii="仿宋" w:eastAsia="仿宋" w:hAnsi="仿宋" w:hint="eastAsia"/>
          <w:sz w:val="32"/>
          <w:szCs w:val="32"/>
          <w:lang w:eastAsia="zh-CN"/>
        </w:rPr>
        <w:t>10</w:t>
      </w:r>
      <w:r w:rsidRPr="002930E3">
        <w:rPr>
          <w:rFonts w:ascii="仿宋" w:eastAsia="仿宋" w:hAnsi="仿宋" w:hint="eastAsia"/>
          <w:sz w:val="32"/>
          <w:szCs w:val="32"/>
          <w:lang w:eastAsia="zh-CN"/>
        </w:rPr>
        <w:t>）负责公共关系处理，涉及政府、集团和公安消防等部门的重大事项报告；</w:t>
      </w:r>
    </w:p>
    <w:p w:rsidR="001010DD" w:rsidRDefault="001010DD" w:rsidP="001010DD">
      <w:pPr>
        <w:framePr w:wrap="around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2930E3">
        <w:rPr>
          <w:rFonts w:ascii="仿宋" w:eastAsia="仿宋" w:hAnsi="仿宋" w:hint="eastAsia"/>
          <w:sz w:val="32"/>
          <w:szCs w:val="32"/>
          <w:lang w:eastAsia="zh-CN"/>
        </w:rPr>
        <w:t>（</w:t>
      </w:r>
      <w:r w:rsidR="001B23C0">
        <w:rPr>
          <w:rFonts w:ascii="仿宋" w:eastAsia="仿宋" w:hAnsi="仿宋" w:hint="eastAsia"/>
          <w:sz w:val="32"/>
          <w:szCs w:val="32"/>
          <w:lang w:eastAsia="zh-CN"/>
        </w:rPr>
        <w:t>11</w:t>
      </w:r>
      <w:r w:rsidRPr="002930E3">
        <w:rPr>
          <w:rFonts w:ascii="仿宋" w:eastAsia="仿宋" w:hAnsi="仿宋" w:hint="eastAsia"/>
          <w:sz w:val="32"/>
          <w:szCs w:val="32"/>
          <w:lang w:eastAsia="zh-CN"/>
        </w:rPr>
        <w:t>）负责客户投诉管理，强化对服务的监督和考核；</w:t>
      </w:r>
    </w:p>
    <w:p w:rsidR="001010DD" w:rsidRPr="002930E3" w:rsidRDefault="007B6A24" w:rsidP="001010DD">
      <w:pPr>
        <w:framePr w:wrap="around"/>
        <w:adjustRightInd w:val="0"/>
        <w:snapToGrid w:val="0"/>
        <w:spacing w:line="360" w:lineRule="auto"/>
        <w:ind w:firstLineChars="200" w:firstLine="640"/>
        <w:rPr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</w:t>
      </w:r>
      <w:r w:rsidR="001B23C0">
        <w:rPr>
          <w:rFonts w:ascii="仿宋" w:eastAsia="仿宋" w:hAnsi="仿宋" w:hint="eastAsia"/>
          <w:sz w:val="32"/>
          <w:szCs w:val="32"/>
          <w:lang w:eastAsia="zh-CN"/>
        </w:rPr>
        <w:t>12</w:t>
      </w:r>
      <w:r>
        <w:rPr>
          <w:rFonts w:ascii="仿宋" w:eastAsia="仿宋" w:hAnsi="仿宋" w:hint="eastAsia"/>
          <w:sz w:val="32"/>
          <w:szCs w:val="32"/>
          <w:lang w:eastAsia="zh-CN"/>
        </w:rPr>
        <w:t>）</w:t>
      </w:r>
      <w:r w:rsidR="001010DD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243D8C">
        <w:rPr>
          <w:rFonts w:ascii="仿宋" w:eastAsia="仿宋" w:hAnsi="仿宋" w:hint="eastAsia"/>
          <w:sz w:val="32"/>
          <w:szCs w:val="32"/>
          <w:lang w:eastAsia="zh-CN"/>
        </w:rPr>
        <w:t>负责党支部和</w:t>
      </w:r>
      <w:r w:rsidR="001010DD">
        <w:rPr>
          <w:rFonts w:ascii="仿宋" w:eastAsia="仿宋" w:hAnsi="仿宋" w:hint="eastAsia"/>
          <w:sz w:val="32"/>
          <w:szCs w:val="32"/>
          <w:lang w:eastAsia="zh-CN"/>
        </w:rPr>
        <w:t>日常</w:t>
      </w:r>
      <w:r w:rsidR="00243D8C">
        <w:rPr>
          <w:rFonts w:ascii="仿宋" w:eastAsia="仿宋" w:hAnsi="仿宋" w:hint="eastAsia"/>
          <w:sz w:val="32"/>
          <w:szCs w:val="32"/>
          <w:lang w:eastAsia="zh-CN"/>
        </w:rPr>
        <w:t>公司办公会议的开展工作</w:t>
      </w:r>
      <w:r w:rsidR="001010DD">
        <w:rPr>
          <w:rFonts w:ascii="仿宋" w:eastAsia="仿宋" w:hAnsi="仿宋" w:hint="eastAsia"/>
          <w:sz w:val="32"/>
          <w:szCs w:val="32"/>
          <w:lang w:eastAsia="zh-CN"/>
        </w:rPr>
        <w:t>；</w:t>
      </w:r>
    </w:p>
    <w:p w:rsidR="001010DD" w:rsidRPr="002930E3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 w:rsidRPr="00D23F2E">
        <w:rPr>
          <w:rFonts w:ascii="仿宋" w:eastAsia="仿宋" w:hAnsi="仿宋" w:hint="eastAsia"/>
          <w:sz w:val="32"/>
          <w:szCs w:val="32"/>
        </w:rPr>
        <w:t>（1</w:t>
      </w:r>
      <w:r w:rsidR="001B23C0">
        <w:rPr>
          <w:rFonts w:ascii="仿宋" w:eastAsia="仿宋" w:hAnsi="仿宋" w:hint="eastAsia"/>
          <w:sz w:val="32"/>
          <w:szCs w:val="32"/>
        </w:rPr>
        <w:t>3</w:t>
      </w:r>
      <w:r w:rsidRPr="00D23F2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  <w:lang w:val="zh-TW" w:eastAsia="zh-TW"/>
        </w:rPr>
        <w:t>完成</w:t>
      </w:r>
      <w:r>
        <w:rPr>
          <w:rFonts w:ascii="仿宋" w:eastAsia="仿宋" w:hAnsi="仿宋" w:cs="仿宋_GB2312" w:hint="eastAsia"/>
          <w:sz w:val="32"/>
          <w:szCs w:val="32"/>
          <w:lang w:val="zh-TW"/>
        </w:rPr>
        <w:t>公司领导</w:t>
      </w:r>
      <w:r>
        <w:rPr>
          <w:rFonts w:ascii="仿宋" w:eastAsia="仿宋" w:hAnsi="仿宋" w:cs="仿宋_GB2312" w:hint="eastAsia"/>
          <w:sz w:val="32"/>
          <w:szCs w:val="32"/>
          <w:lang w:val="zh-TW" w:eastAsia="zh-TW"/>
        </w:rPr>
        <w:t>交办的其他工作。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  <w:lang w:val="zh-CN"/>
        </w:rPr>
        <w:t>2.</w:t>
      </w:r>
      <w:r w:rsidRPr="00A808B4"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  <w:lang w:val="zh-CN"/>
        </w:rPr>
        <w:t>岗位任职条件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（1）</w:t>
      </w:r>
      <w:r w:rsidR="00F207A1"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研究生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及以上学历，工商管理、企业管理、行政管理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 w:eastAsia="zh-TW"/>
        </w:rPr>
        <w:t>、中文、哲学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等专业背景；</w:t>
      </w:r>
    </w:p>
    <w:p w:rsidR="001010DD" w:rsidRPr="00A808B4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（2）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具备本企业或大型企业二级公司部门正职及以上职位工作经历，或担任部门副职满两年；</w:t>
      </w:r>
    </w:p>
    <w:p w:rsidR="001010DD" w:rsidRDefault="001010DD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（3）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具有较强的组织能力、领导能力、逻辑分析能力、判断决策能力、沟通协调能力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 w:eastAsia="zh-TW"/>
        </w:rPr>
        <w:t>、文字能力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；具有金融行业从业经验，取得人力资源管理师、经济师、财经类证书的优先；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 w:eastAsia="zh-TW"/>
        </w:rPr>
        <w:t>具有党建和组织人事工作经验，</w:t>
      </w:r>
      <w:r w:rsidRPr="00A808B4"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中共正式党员。</w:t>
      </w:r>
    </w:p>
    <w:p w:rsidR="005A3087" w:rsidRDefault="005A3087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</w:p>
    <w:p w:rsidR="005A3087" w:rsidRDefault="005A3087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</w:p>
    <w:p w:rsidR="005A3087" w:rsidRDefault="005A3087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楷体" w:eastAsia="楷体" w:hAnsi="楷体" w:cs="楷体"/>
          <w:b/>
          <w:kern w:val="2"/>
          <w:sz w:val="32"/>
          <w:szCs w:val="32"/>
          <w:u w:color="000000"/>
          <w:lang w:val="zh-TW"/>
        </w:rPr>
      </w:pPr>
      <w:r w:rsidRPr="005A3087">
        <w:rPr>
          <w:rFonts w:ascii="楷体" w:eastAsia="楷体" w:hAnsi="楷体" w:cs="楷体"/>
          <w:b/>
          <w:kern w:val="2"/>
          <w:sz w:val="32"/>
          <w:szCs w:val="32"/>
          <w:u w:color="000000"/>
          <w:lang w:val="zh-TW" w:eastAsia="zh-TW"/>
        </w:rPr>
        <w:lastRenderedPageBreak/>
        <w:t>资金结算部</w:t>
      </w:r>
      <w:r>
        <w:rPr>
          <w:rFonts w:ascii="楷体" w:eastAsia="楷体" w:hAnsi="楷体" w:cs="楷体"/>
          <w:b/>
          <w:kern w:val="2"/>
          <w:sz w:val="32"/>
          <w:szCs w:val="32"/>
          <w:u w:color="000000"/>
          <w:lang w:val="zh-TW" w:eastAsia="zh-TW"/>
        </w:rPr>
        <w:t>经理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_GB2312" w:hint="eastAsia"/>
          <w:b/>
          <w:bCs/>
          <w:kern w:val="2"/>
          <w:sz w:val="32"/>
          <w:szCs w:val="32"/>
          <w:u w:color="000000"/>
          <w:lang w:val="zh-CN"/>
        </w:rPr>
        <w:t>1.岗位主要职责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  <w:lang w:eastAsia="zh-TW"/>
        </w:rPr>
        <w:t>（1）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主持部门全面业务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和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管理工作，落实岗位职责和人员分工；对本部门的党风廉政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、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学习培训、人员管理、风险管理、安全合规负责；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（2）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负责制定并组织实施部门年度目标计划，带领本部门完成公司下达的年度目标任务；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（3）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 xml:space="preserve">负责拟定、审核、优化部门业务相关管理制度、业务流程、工作标准等，保证业务流程规范、高效运行，保证部门战略落地执行； 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（4）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依据公司预算管理相关流程制度要求，负责本部门财务预算的编制与分解；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（5）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负责部门人员的业务工作指导，加强部门团队建设和文化建设；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（6）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负责与上级和部门间的协调沟通工作，及时向上级领导汇报部门工作进展情况，及时向部门员工传达公司决策部署及重要会议精神；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（7）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公司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日常结算业务，保证结算业务规范有序开展；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（8）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负责组织核心业务系统结算功能优化及需求方案的制定；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（9）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负责资金集中管理相关工作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 w:eastAsia="zh-TW"/>
        </w:rPr>
        <w:t>。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lastRenderedPageBreak/>
        <w:t>（10）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</w:rPr>
        <w:t>负责协助集团公司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账户管理工作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（1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</w:rPr>
        <w:t>1</w:t>
      </w: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负责组织反洗钱工作；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（1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</w:rPr>
        <w:t>2</w:t>
      </w: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完成公司领导交办的其它工作。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b/>
          <w:bCs/>
          <w:kern w:val="2"/>
          <w:sz w:val="32"/>
          <w:szCs w:val="32"/>
          <w:u w:color="000000"/>
          <w:lang w:val="zh-CN"/>
        </w:rPr>
        <w:t>2.岗位任职条件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（1）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/>
        </w:rPr>
        <w:t>硕士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 w:eastAsia="zh-TW"/>
        </w:rPr>
        <w:t>及以上学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/>
        </w:rPr>
        <w:t>位，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 w:eastAsia="zh-TW"/>
        </w:rPr>
        <w:t>金融、经济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/>
        </w:rPr>
        <w:t>、会计等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 w:eastAsia="zh-TW"/>
        </w:rPr>
        <w:t>相关专业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/>
        </w:rPr>
        <w:t>学习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 w:eastAsia="zh-TW"/>
        </w:rPr>
        <w:t>背景</w:t>
      </w:r>
      <w:r>
        <w:rPr>
          <w:rFonts w:ascii="仿宋" w:eastAsia="仿宋" w:hAnsi="仿宋" w:cs="仿宋_GB2312" w:hint="eastAsia"/>
          <w:kern w:val="2"/>
          <w:sz w:val="32"/>
          <w:szCs w:val="32"/>
          <w:lang w:val="zh-TW"/>
        </w:rPr>
        <w:t>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" w:eastAsia="仿宋" w:hAnsi="仿宋" w:cs="仿宋_GB2312"/>
          <w:kern w:val="2"/>
          <w:sz w:val="32"/>
          <w:szCs w:val="32"/>
          <w:u w:color="000000"/>
          <w:lang w:val="zh-TW"/>
        </w:rPr>
      </w:pPr>
      <w:r>
        <w:rPr>
          <w:rFonts w:ascii="仿宋" w:eastAsia="仿宋" w:hAnsi="仿宋" w:cs="仿宋_GB2312"/>
          <w:kern w:val="2"/>
          <w:sz w:val="32"/>
          <w:szCs w:val="32"/>
          <w:u w:color="000000"/>
        </w:rPr>
        <w:t>（2）</w:t>
      </w:r>
      <w:r>
        <w:rPr>
          <w:rFonts w:ascii="仿宋" w:eastAsia="仿宋" w:hAnsi="仿宋" w:cs="仿宋_GB2312"/>
          <w:kern w:val="2"/>
          <w:sz w:val="32"/>
          <w:szCs w:val="32"/>
          <w:u w:color="000000"/>
          <w:lang w:val="zh-TW" w:eastAsia="zh-TW"/>
        </w:rPr>
        <w:t>具备本企业或大型企业二级公司部门正职及以上职位工作经历，或担任部门副职满两年</w:t>
      </w:r>
      <w:r>
        <w:rPr>
          <w:rFonts w:ascii="仿宋" w:eastAsia="仿宋" w:hAnsi="仿宋" w:cs="仿宋_GB2312" w:hint="eastAsia"/>
          <w:kern w:val="2"/>
          <w:sz w:val="32"/>
          <w:szCs w:val="32"/>
          <w:u w:color="000000"/>
          <w:lang w:val="zh-TW"/>
        </w:rPr>
        <w:t>；</w:t>
      </w:r>
    </w:p>
    <w:p w:rsidR="005A3087" w:rsidRDefault="005A3087" w:rsidP="005A3087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u w:color="000000"/>
          <w:lang w:val="zh-TW"/>
        </w:rPr>
      </w:pPr>
      <w:r>
        <w:rPr>
          <w:rFonts w:ascii="仿宋" w:eastAsia="仿宋" w:hAnsi="仿宋" w:cs="仿宋_GB2312" w:hint="eastAsia"/>
          <w:kern w:val="2"/>
          <w:sz w:val="32"/>
          <w:szCs w:val="32"/>
          <w:lang w:val="zh-TW"/>
        </w:rPr>
        <w:t>（3）具有财务公司结算管理经验者优先。</w:t>
      </w:r>
    </w:p>
    <w:p w:rsidR="005A3087" w:rsidRDefault="005A3087" w:rsidP="005A3087">
      <w:pPr>
        <w:framePr w:wrap="around"/>
        <w:rPr>
          <w:lang w:eastAsia="zh-TW"/>
        </w:rPr>
      </w:pPr>
    </w:p>
    <w:p w:rsidR="005A3087" w:rsidRPr="005A3087" w:rsidRDefault="005A3087" w:rsidP="001010DD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  <w:u w:color="000000"/>
        </w:rPr>
      </w:pPr>
    </w:p>
    <w:p w:rsidR="001306A2" w:rsidRDefault="001306A2">
      <w:pPr>
        <w:framePr w:wrap="around"/>
        <w:rPr>
          <w:lang w:eastAsia="zh-CN"/>
        </w:rPr>
      </w:pPr>
    </w:p>
    <w:sectPr w:rsidR="001306A2" w:rsidSect="00740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9FC" w:rsidRDefault="004D79FC" w:rsidP="00AB339B">
      <w:pPr>
        <w:framePr w:wrap="around"/>
      </w:pPr>
      <w:r>
        <w:separator/>
      </w:r>
    </w:p>
  </w:endnote>
  <w:endnote w:type="continuationSeparator" w:id="1">
    <w:p w:rsidR="004D79FC" w:rsidRDefault="004D79FC" w:rsidP="00AB339B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9FC" w:rsidRDefault="004D79FC" w:rsidP="00AB339B">
      <w:pPr>
        <w:framePr w:wrap="around"/>
      </w:pPr>
      <w:r>
        <w:separator/>
      </w:r>
    </w:p>
  </w:footnote>
  <w:footnote w:type="continuationSeparator" w:id="1">
    <w:p w:rsidR="004D79FC" w:rsidRDefault="004D79FC" w:rsidP="00AB339B">
      <w:pPr>
        <w:framePr w:wrap="around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4BE3"/>
    <w:multiLevelType w:val="multilevel"/>
    <w:tmpl w:val="113C4BE3"/>
    <w:lvl w:ilvl="0">
      <w:start w:val="1"/>
      <w:numFmt w:val="decimal"/>
      <w:suff w:val="nothing"/>
      <w:lvlText w:val="（%1）"/>
      <w:lvlJc w:val="left"/>
      <w:pPr>
        <w:ind w:left="39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0DD"/>
    <w:rsid w:val="001010DD"/>
    <w:rsid w:val="00116BD3"/>
    <w:rsid w:val="001306A2"/>
    <w:rsid w:val="00164040"/>
    <w:rsid w:val="001A5721"/>
    <w:rsid w:val="001B23C0"/>
    <w:rsid w:val="00243D8C"/>
    <w:rsid w:val="002D477D"/>
    <w:rsid w:val="00302459"/>
    <w:rsid w:val="00350C47"/>
    <w:rsid w:val="003830FD"/>
    <w:rsid w:val="003C3790"/>
    <w:rsid w:val="00423CD9"/>
    <w:rsid w:val="0046018A"/>
    <w:rsid w:val="00471D4B"/>
    <w:rsid w:val="004D79FC"/>
    <w:rsid w:val="004F598A"/>
    <w:rsid w:val="00517C28"/>
    <w:rsid w:val="005416A5"/>
    <w:rsid w:val="00570ED4"/>
    <w:rsid w:val="005A3087"/>
    <w:rsid w:val="005E1D17"/>
    <w:rsid w:val="00630638"/>
    <w:rsid w:val="006B12BD"/>
    <w:rsid w:val="006B1EA7"/>
    <w:rsid w:val="00736AF3"/>
    <w:rsid w:val="00740F1E"/>
    <w:rsid w:val="007B6A24"/>
    <w:rsid w:val="007F6787"/>
    <w:rsid w:val="00833E1E"/>
    <w:rsid w:val="00885A5B"/>
    <w:rsid w:val="00901EDD"/>
    <w:rsid w:val="009060E3"/>
    <w:rsid w:val="00A176AA"/>
    <w:rsid w:val="00AB339B"/>
    <w:rsid w:val="00B71892"/>
    <w:rsid w:val="00D51061"/>
    <w:rsid w:val="00DF0730"/>
    <w:rsid w:val="00EB50C2"/>
    <w:rsid w:val="00F207A1"/>
    <w:rsid w:val="00F45072"/>
    <w:rsid w:val="00FF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0DD"/>
    <w:pPr>
      <w:framePr w:wrap="around" w:hAnchor="text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qFormat/>
    <w:rsid w:val="001010DD"/>
    <w:pPr>
      <w:framePr w:wrap="around" w:hAnchor="text"/>
    </w:pPr>
    <w:rPr>
      <w:rFonts w:ascii="Helvetica Neue" w:eastAsia="Arial Unicode MS" w:hAnsi="Helvetica Neue" w:cs="Arial Unicode MS"/>
      <w:color w:val="000000"/>
      <w:kern w:val="0"/>
      <w:sz w:val="22"/>
    </w:rPr>
  </w:style>
  <w:style w:type="paragraph" w:styleId="a4">
    <w:name w:val="header"/>
    <w:basedOn w:val="a"/>
    <w:link w:val="Char"/>
    <w:uiPriority w:val="99"/>
    <w:unhideWhenUsed/>
    <w:rsid w:val="00AB339B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39B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AB339B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39B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paragraph" w:customStyle="1" w:styleId="1">
    <w:name w:val="正文1"/>
    <w:rsid w:val="00116BD3"/>
    <w:pPr>
      <w:framePr w:wrap="around" w:hAnchor="text"/>
    </w:pPr>
    <w:rPr>
      <w:rFonts w:ascii="Arial Unicode MS" w:eastAsia="Helvetica Neue" w:hAnsi="Arial Unicode MS" w:cs="Arial Unicode MS" w:hint="eastAsia"/>
      <w:color w:val="000000"/>
      <w:kern w:val="0"/>
      <w:sz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739337216@qq.com</dc:creator>
  <cp:keywords/>
  <dc:description/>
  <cp:lastModifiedBy>China</cp:lastModifiedBy>
  <cp:revision>28</cp:revision>
  <dcterms:created xsi:type="dcterms:W3CDTF">2019-11-14T00:41:00Z</dcterms:created>
  <dcterms:modified xsi:type="dcterms:W3CDTF">2019-11-18T03:29:00Z</dcterms:modified>
</cp:coreProperties>
</file>