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 xml:space="preserve">奋斗者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2019“视觉新国企”摄影展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征稿启事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组织机构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eastAsia="zh-CN"/>
        </w:rPr>
        <w:t>指导单位：国务院国资委宣传局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主办单位：国务院国资委新闻中心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联合主办：中国摄影家协会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中国图片集团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承办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单位：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 xml:space="preserve">东风汽车集团有限公司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合作平台：国务院国资委网站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国资小新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中国新闻网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中国摄影出版社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摄影世界杂志社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视觉中国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今日头条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图片 新浪图片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拍摄对象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国有企业员工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三、征集要求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1.各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国有企业单位及个人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、摄影家、摄影爱好者均可投送作品。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要求以人物为线索，聚焦中华人民共和国成立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70年来国企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员工与国家、企业共同经历改革发展的点点滴滴，尤其是人民生活水平提升、社会经济建设发展、国防科技能力飞跃、文化艺术成果斐然、自然环境治理改善等方面的摄影作品。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本次摄影展为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单幅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照片展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。彩色、黑白不限。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纪实类作品要求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事件真实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、观点准确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，谢绝电脑创意作品，不得对画面内容进行任何增加或删减。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本次征集设立征稿平台，只收取电子文件，谢绝一稿多投。纸质实物照片须经扫描或翻拍转为电子图片文件后再行投稿。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投稿者应保证其为所投送作品的作者，并对该作品的整体及局部均拥有独立、完整、明确、无争议的著作权；投稿者还应保证其所投送的作品不侵犯第三人的包括著作权、肖像权、名誉权、隐私权等在内的合法权益，如有侵权，投稿者应承担由其稿件及投稿行为所引发的一切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" w:leftChars="1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.所有作品，需注明拍摄地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、拍摄时间、100字以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图片说明，如投稿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作品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具有一定的故事性表达，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注明照片中全部或者某个重要人物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当时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的年龄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" w:leftChars="1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投稿作品需为JPG格式，每幅作品不大于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MB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，长边要求600—1000像素。凡因提交的个人信息不全面而影响联络的，视为自动放弃投稿。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" w:leftChars="1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投稿者若提交作品为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扫描、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翻拍的老照片，则可放宽像素要求，确保后续可提供原片或像素清晰版照片即可。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" w:leftChars="1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.本次征集投稿件数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为每人最多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。评委会有权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投稿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作品进行适当的调整和评议。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本次征集活动不退稿。对优秀作品，主办单位将统一调取大尺寸数据文件 (JPG最高格式压缩文件建议不低于10MB，须带有完整的exif数据；胶片拍摄的请扫底)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请投稿者在接到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邮件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通知后按时提供。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时间：2019年4月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、投稿方式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在本次活动专题页面进行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投稿。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投稿者注册时均需填写真实姓名、通讯地址、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电子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邮箱、电话，身份证号，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上传单位确认信。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、作品使用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活动期间会陆续在相关平台对作品进行展播。征集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结束后，将从全部选登作品中选出120幅优秀作品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参展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，向作者颁发荣誉证书（证书可按中国摄影家协会之规定累计申请入会积分）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并支付稿酬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。本活动的入展作品稿酬由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摄影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展组委会负责向入展作者进行给付，并代缴代扣个人所得税。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征稿期间，用于宣传和展示的作品，不代表最终入选结果。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入选作品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，主办单位有权在作品著作权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保护期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内，以复制、发行、展览、放映、信息网络传播等方式进行宣传展示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，并不再另支付稿酬。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其他：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1.对于足以妨害公序良俗的作品及行为，一经发现将立即取消入展资格。“妨害公序良俗的作品及行为”包括可能严重误导公众认知、具有欺诈性质等一切违反法律、道德、公共秩序或善良风俗的情形。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2.不符合本征稿启事规定的，不能参选；已入选的，将予取消资格；主办单位有权收回作品稿酬、荣誉证书等，并可在媒体上通报。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3.本征稿启事解释权属于主办单位。凡投稿者，即视为其已同意并遵守本征稿启事之所有规定。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hint="eastAsia" w:asciiTheme="majorEastAsia" w:hAnsiTheme="majorEastAsia" w:eastAsiaTheme="majorEastAsia"/>
          <w:b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/>
          <w:b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lang w:eastAsia="zh-CN"/>
        </w:rPr>
        <w:t>奋斗者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  <w:t>2019</w:t>
      </w: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  <w:lang w:eastAsia="zh-CN"/>
        </w:rPr>
        <w:t xml:space="preserve"> “视觉新国企”摄影展</w:t>
      </w: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  <w:t>作品报名表</w:t>
      </w:r>
    </w:p>
    <w:tbl>
      <w:tblPr>
        <w:tblStyle w:val="6"/>
        <w:tblpPr w:leftFromText="180" w:rightFromText="180" w:vertAnchor="text" w:horzAnchor="page" w:tblpX="1562" w:tblpY="219"/>
        <w:tblOverlap w:val="never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624"/>
        <w:gridCol w:w="1851"/>
        <w:gridCol w:w="971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作品标题</w:t>
            </w:r>
          </w:p>
        </w:tc>
        <w:tc>
          <w:tcPr>
            <w:tcW w:w="7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作    者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单    位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电    话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邮寄地址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及邮编</w:t>
            </w:r>
          </w:p>
        </w:tc>
        <w:tc>
          <w:tcPr>
            <w:tcW w:w="44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</w:trPr>
        <w:tc>
          <w:tcPr>
            <w:tcW w:w="167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作品描述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（作品的思想性、新闻价值、表现特点等）</w:t>
            </w:r>
          </w:p>
        </w:tc>
        <w:tc>
          <w:tcPr>
            <w:tcW w:w="7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</w:trPr>
        <w:tc>
          <w:tcPr>
            <w:tcW w:w="167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推介单位意见</w:t>
            </w:r>
          </w:p>
        </w:tc>
        <w:tc>
          <w:tcPr>
            <w:tcW w:w="734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2" w:hRule="atLeast"/>
        </w:trPr>
        <w:tc>
          <w:tcPr>
            <w:tcW w:w="902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ind w:right="552" w:firstLine="3791" w:firstLineChars="1600"/>
              <w:rPr>
                <w:rFonts w:ascii="仿宋" w:hAnsi="仿宋" w:eastAsia="仿宋"/>
                <w:b/>
                <w:bCs/>
                <w:color w:val="auto"/>
                <w:spacing w:val="-2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pacing w:val="-2"/>
                <w:sz w:val="24"/>
                <w:szCs w:val="24"/>
              </w:rPr>
              <w:t>领导签字：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2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（单位公章）</w:t>
            </w:r>
          </w:p>
          <w:p>
            <w:pPr>
              <w:widowControl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ind w:firstLine="1807" w:firstLineChars="750"/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日</w:t>
            </w:r>
          </w:p>
          <w:p>
            <w:pPr>
              <w:widowControl/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</w:pPr>
          </w:p>
        </w:tc>
      </w:tr>
    </w:tbl>
    <w:p>
      <w:pPr>
        <w:ind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E330B7"/>
    <w:multiLevelType w:val="singleLevel"/>
    <w:tmpl w:val="8FE330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D61E6"/>
    <w:rsid w:val="082074CC"/>
    <w:rsid w:val="09B16458"/>
    <w:rsid w:val="09B22ADF"/>
    <w:rsid w:val="0F2D714A"/>
    <w:rsid w:val="10D013C0"/>
    <w:rsid w:val="11676099"/>
    <w:rsid w:val="13CB4837"/>
    <w:rsid w:val="17827560"/>
    <w:rsid w:val="1DEC01DE"/>
    <w:rsid w:val="22711FA8"/>
    <w:rsid w:val="23D730D5"/>
    <w:rsid w:val="243A5B1F"/>
    <w:rsid w:val="263907FC"/>
    <w:rsid w:val="293E6767"/>
    <w:rsid w:val="2AAE5DD1"/>
    <w:rsid w:val="2C18228C"/>
    <w:rsid w:val="2C7C6B9D"/>
    <w:rsid w:val="2CA90217"/>
    <w:rsid w:val="358B4DC4"/>
    <w:rsid w:val="3722674C"/>
    <w:rsid w:val="37BC2E6B"/>
    <w:rsid w:val="38AC5902"/>
    <w:rsid w:val="391E56C7"/>
    <w:rsid w:val="3B945C5A"/>
    <w:rsid w:val="3BFD44EF"/>
    <w:rsid w:val="3FBA5C7F"/>
    <w:rsid w:val="41F12D24"/>
    <w:rsid w:val="44621A64"/>
    <w:rsid w:val="4B880292"/>
    <w:rsid w:val="4D476FF2"/>
    <w:rsid w:val="4E2639FD"/>
    <w:rsid w:val="4EAD0CCB"/>
    <w:rsid w:val="511B5E34"/>
    <w:rsid w:val="51842F9D"/>
    <w:rsid w:val="558F3278"/>
    <w:rsid w:val="55B57841"/>
    <w:rsid w:val="564726FB"/>
    <w:rsid w:val="583B2783"/>
    <w:rsid w:val="59D331DF"/>
    <w:rsid w:val="5ADF7946"/>
    <w:rsid w:val="5B04079C"/>
    <w:rsid w:val="5FCD5616"/>
    <w:rsid w:val="607B438B"/>
    <w:rsid w:val="609413BC"/>
    <w:rsid w:val="613E04D1"/>
    <w:rsid w:val="617720DB"/>
    <w:rsid w:val="61B278DD"/>
    <w:rsid w:val="6399473B"/>
    <w:rsid w:val="66331B2B"/>
    <w:rsid w:val="685E6D73"/>
    <w:rsid w:val="69574D28"/>
    <w:rsid w:val="69A90BB6"/>
    <w:rsid w:val="6A96583F"/>
    <w:rsid w:val="6E094D2C"/>
    <w:rsid w:val="6F634051"/>
    <w:rsid w:val="6F75440D"/>
    <w:rsid w:val="73475EE2"/>
    <w:rsid w:val="755E5CE9"/>
    <w:rsid w:val="7A3C69A7"/>
    <w:rsid w:val="7A817C5E"/>
    <w:rsid w:val="7CEF13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2098</Words>
  <Characters>2174</Characters>
  <Paragraphs>81</Paragraphs>
  <TotalTime>100</TotalTime>
  <ScaleCrop>false</ScaleCrop>
  <LinksUpToDate>false</LinksUpToDate>
  <CharactersWithSpaces>2290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 Xuan</dc:creator>
  <cp:lastModifiedBy>Zhang Xiaozhe</cp:lastModifiedBy>
  <cp:lastPrinted>2019-04-16T01:47:00Z</cp:lastPrinted>
  <dcterms:modified xsi:type="dcterms:W3CDTF">2019-05-06T02:02:52Z</dcterms:modified>
  <dc:title>附件：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