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FB28">
      <w:pPr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 xml:space="preserve">附件 </w:t>
      </w:r>
    </w:p>
    <w:p w14:paraId="67337DDD">
      <w:pPr>
        <w:widowControl/>
        <w:shd w:val="clear" w:color="auto" w:fill="FFFFFF"/>
        <w:spacing w:beforeAutospacing="0" w:afterAutospacing="0" w:line="30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50A7E5C">
      <w:pPr>
        <w:widowControl/>
        <w:shd w:val="clear" w:color="auto" w:fill="FFFFFF"/>
        <w:spacing w:beforeAutospacing="0" w:afterAutospacing="0" w:line="560" w:lineRule="exact"/>
        <w:ind w:left="334" w:hanging="440" w:hangingChars="100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第48届世界技能大赛福建集训基地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-SA"/>
        </w:rPr>
        <w:t>申报表</w:t>
      </w:r>
    </w:p>
    <w:p w14:paraId="48ED75F7">
      <w:pPr>
        <w:widowControl/>
        <w:shd w:val="clear" w:color="auto" w:fill="FFFFFF"/>
        <w:spacing w:beforeAutospacing="0" w:afterAutospacing="0" w:line="300" w:lineRule="exact"/>
        <w:ind w:left="0" w:hanging="440" w:hangingChars="100"/>
        <w:jc w:val="both"/>
        <w:rPr>
          <w:rFonts w:hint="eastAsia" w:ascii="方正小标宋简体" w:hAnsi="方正小标宋简体" w:eastAsia="方正小标宋简体" w:cs="方正小标宋简体"/>
          <w:bCs w:val="0"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tbl>
      <w:tblPr>
        <w:tblStyle w:val="2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875"/>
        <w:gridCol w:w="645"/>
        <w:gridCol w:w="1238"/>
        <w:gridCol w:w="198"/>
        <w:gridCol w:w="187"/>
        <w:gridCol w:w="1117"/>
        <w:gridCol w:w="935"/>
        <w:gridCol w:w="358"/>
        <w:gridCol w:w="460"/>
        <w:gridCol w:w="1515"/>
      </w:tblGrid>
      <w:tr w14:paraId="69A1F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991433">
            <w:pPr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42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E3B5A2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5DF2A3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E494D3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5F3CC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93081A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申报项目</w:t>
            </w:r>
          </w:p>
        </w:tc>
        <w:tc>
          <w:tcPr>
            <w:tcW w:w="752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6D4A0A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70157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9CA6F4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联 系 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1DAC16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480E70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4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A57F55">
            <w:pPr>
              <w:widowControl/>
              <w:wordWrap w:val="0"/>
              <w:spacing w:line="560" w:lineRule="exact"/>
              <w:jc w:val="center"/>
              <w:rPr>
                <w:rFonts w:hint="default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4177AB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07F8F1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4CB2D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0BD675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295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9FDC59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5B1454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2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428447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7B4CD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195C14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传真号码</w:t>
            </w:r>
          </w:p>
        </w:tc>
        <w:tc>
          <w:tcPr>
            <w:tcW w:w="295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E9B3C8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01A321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32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974CA5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1B12B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36C0A9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训练场地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784A37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有□ 否□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CDC721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面积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797517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324DBE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投入资金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962A8D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 w14:paraId="663A0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D99FBE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生活场所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FB73F7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有□ 否□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1429CC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面积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8E80DC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57FDC2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F6C178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是□ 否□</w:t>
            </w:r>
          </w:p>
        </w:tc>
      </w:tr>
      <w:tr w14:paraId="4A3AA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232D4B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9F2549"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BF960F"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A32D65"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职务（职称、技能等级）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A73E3E"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省级以上</w:t>
            </w:r>
          </w:p>
          <w:p w14:paraId="77ACA165"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竞赛经历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E392AA"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备注（自有、外聘、外语水平）</w:t>
            </w:r>
          </w:p>
        </w:tc>
      </w:tr>
      <w:tr w14:paraId="402F1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25290B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专家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F155A3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B296A2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2F803D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6A2DA9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947264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36823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0051C5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专家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221F2B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CDF81E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0A5F95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8564A9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161118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5BE1A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8E8FD0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专家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95E519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B15D0C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232801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B79A69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46E6C5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025F9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A1FBD9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教练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90B998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E457DE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15129B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583A7C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89C394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77F72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C4B5F1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教练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AB8BF9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CF89E1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D06F17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A61701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990E59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7EE84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6B9501"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教练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D48290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91EEB5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CAF85B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3A9C44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A5D6B5"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63531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22" w:type="dxa"/>
            <w:vMerge w:val="restar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A239A6">
            <w:pPr>
              <w:widowControl/>
              <w:wordWrap w:val="0"/>
              <w:adjustRightInd w:val="0"/>
              <w:snapToGrid w:val="0"/>
              <w:spacing w:beforeAutospacing="1" w:afterAutospacing="1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基地建设情况（主要条件概述）</w:t>
            </w:r>
          </w:p>
        </w:tc>
        <w:tc>
          <w:tcPr>
            <w:tcW w:w="752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107D9EB6">
            <w:pP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请简述在该项目领域内的综合水平及核心优势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（字数控制在1000字以内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  <w:t>可附页）</w:t>
            </w:r>
          </w:p>
          <w:p w14:paraId="0D6EB534">
            <w:pPr>
              <w:widowControl w:val="0"/>
              <w:wordWrap/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5075F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F38A38">
            <w:pPr>
              <w:spacing w:line="600" w:lineRule="exact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lang w:eastAsia="zh-CN"/>
              </w:rPr>
              <w:t>-</w:t>
            </w:r>
          </w:p>
        </w:tc>
        <w:tc>
          <w:tcPr>
            <w:tcW w:w="75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5C675BD5">
            <w:pP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请列举该项目现有的场地、设备（型号、数量）等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集训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条件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（字数控制在1000字以内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  <w:t>可附页）</w:t>
            </w:r>
          </w:p>
          <w:p w14:paraId="2B8BAF64"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89A9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B2AB34">
            <w:pPr>
              <w:spacing w:line="600" w:lineRule="exact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75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108923E5">
            <w:pPr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请对照世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赛国赛、省级选拔赛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技术文件说明现有场地、设备等条件与世赛要求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差异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  <w:t>可附页）</w:t>
            </w:r>
          </w:p>
          <w:p w14:paraId="298C0D8B"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1D460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452C0F">
            <w:pPr>
              <w:widowControl/>
              <w:wordWrap w:val="0"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承担竞赛任务以及培养选手获奖情况</w:t>
            </w:r>
          </w:p>
        </w:tc>
        <w:tc>
          <w:tcPr>
            <w:tcW w:w="75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350BB58F">
            <w:pPr>
              <w:widowControl/>
              <w:wordWrap w:val="0"/>
              <w:spacing w:line="560" w:lineRule="exact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 w14:paraId="7F559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6990C8">
            <w:pPr>
              <w:widowControl/>
              <w:wordWrap w:val="0"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集训实施</w:t>
            </w:r>
          </w:p>
          <w:p w14:paraId="10006F2F">
            <w:pPr>
              <w:widowControl/>
              <w:wordWrap w:val="0"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方案</w:t>
            </w:r>
          </w:p>
        </w:tc>
        <w:tc>
          <w:tcPr>
            <w:tcW w:w="7528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96B041D">
            <w:pPr>
              <w:widowControl/>
              <w:wordWrap w:val="0"/>
              <w:spacing w:beforeAutospacing="0" w:afterAutospacing="0"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按照世界技能大赛技术要求进行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（字数控制在2000字以内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，可附页）</w:t>
            </w:r>
          </w:p>
          <w:p w14:paraId="7BA1B597">
            <w:pPr>
              <w:widowControl/>
              <w:wordWrap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A19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3DC215">
            <w:pPr>
              <w:widowControl/>
              <w:wordWrap w:val="0"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运行</w:t>
            </w:r>
          </w:p>
          <w:p w14:paraId="51BB72C4">
            <w:pPr>
              <w:widowControl/>
              <w:wordWrap w:val="0"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管理</w:t>
            </w:r>
          </w:p>
          <w:p w14:paraId="333CEDB3">
            <w:pPr>
              <w:widowControl/>
              <w:wordWrap w:val="0"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制度</w:t>
            </w:r>
          </w:p>
        </w:tc>
        <w:tc>
          <w:tcPr>
            <w:tcW w:w="7528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0C116FFF">
            <w:pPr>
              <w:widowControl/>
              <w:wordWrap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2D8CD69C">
            <w:pPr>
              <w:widowControl/>
              <w:wordWrap/>
              <w:spacing w:beforeAutospacing="0" w:afterAutospacing="0" w:line="560" w:lineRule="exact"/>
              <w:ind w:firstLine="6000" w:firstLineChars="25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可附页）</w:t>
            </w:r>
          </w:p>
        </w:tc>
      </w:tr>
      <w:tr w14:paraId="2EBFF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DE0722">
            <w:pPr>
              <w:widowControl/>
              <w:wordWrap w:val="0"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  <w:p w14:paraId="78AC63D8">
            <w:pPr>
              <w:widowControl/>
              <w:wordWrap w:val="0"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52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1A37D541"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602E04D0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（盖章）：           年    月    日</w:t>
            </w:r>
          </w:p>
        </w:tc>
      </w:tr>
      <w:tr w14:paraId="23EEF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A3CA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市级人社部门或行业有关主管部门</w:t>
            </w:r>
          </w:p>
        </w:tc>
        <w:tc>
          <w:tcPr>
            <w:tcW w:w="75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32607214"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37BC8C27"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3D8C6829"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15704EA5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（盖章）：           年    月    日</w:t>
            </w:r>
          </w:p>
        </w:tc>
      </w:tr>
    </w:tbl>
    <w:p w14:paraId="4CD124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6782F2-CD52-4F21-BCAC-1C8958E25E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92F114-0727-4334-91E8-59AA9E950F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4B44CD3-247F-4C13-B4A6-29AC53B23D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C05F6"/>
    <w:rsid w:val="2B9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2025-03-19T08:27:00Z</dcterms:created>
  <dc:creator>彩虹</dc:creator>
  <cp:lastModifiedBy>彩虹</cp:lastModifiedBy>
  <dcterms:modified xsi:type="dcterms:W3CDTF">2025-03-19T08:27:24Z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7DA49423E42A4BDEAFDEAC146D7D3779_11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