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Cs w:val="32"/>
        </w:rPr>
        <w:t>附件1</w:t>
      </w:r>
    </w:p>
    <w:p>
      <w:pPr>
        <w:widowControl/>
        <w:adjustRightInd w:val="0"/>
        <w:snapToGrid w:val="0"/>
        <w:spacing w:line="5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福建省优秀教师和优秀教育工作者评选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表彰工作小组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及办公室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成员名单</w:t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一、省评选工作小组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省委教育工委书记，省教育厅党组书记、厅长</w:t>
      </w:r>
    </w:p>
    <w:p>
      <w:pPr>
        <w:widowControl/>
        <w:adjustRightInd w:val="0"/>
        <w:snapToGrid w:val="0"/>
        <w:spacing w:line="560" w:lineRule="exact"/>
        <w:ind w:left="2783" w:hanging="2783" w:hangingChars="90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kern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eastAsia="zh-CN"/>
        </w:rPr>
        <w:t>温惠榕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省人社厅党组成员、副厅长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lang w:eastAsia="zh-CN"/>
        </w:rPr>
        <w:t>，一级巡视员</w:t>
      </w:r>
    </w:p>
    <w:p>
      <w:pPr>
        <w:widowControl/>
        <w:adjustRightInd w:val="0"/>
        <w:snapToGrid w:val="0"/>
        <w:spacing w:line="560" w:lineRule="exact"/>
        <w:ind w:firstLine="1232" w:firstLineChars="400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eastAsia="zh-CN"/>
        </w:rPr>
        <w:t>吴伟平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6"/>
          <w:w w:val="90"/>
          <w:kern w:val="0"/>
          <w:sz w:val="32"/>
          <w:szCs w:val="32"/>
          <w:lang w:val="en-US" w:eastAsia="zh-CN"/>
        </w:rPr>
        <w:t>省委教育工委委员，</w:t>
      </w:r>
      <w:r>
        <w:rPr>
          <w:rFonts w:hint="eastAsia" w:ascii="仿宋_GB2312" w:hAnsi="仿宋_GB2312" w:eastAsia="仿宋_GB2312" w:cs="仿宋_GB2312"/>
          <w:color w:val="000000"/>
          <w:spacing w:val="-6"/>
          <w:w w:val="90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color w:val="000000"/>
          <w:spacing w:val="-6"/>
          <w:w w:val="90"/>
          <w:kern w:val="0"/>
          <w:sz w:val="32"/>
          <w:szCs w:val="32"/>
          <w:lang w:eastAsia="zh-CN"/>
        </w:rPr>
        <w:t>党组成员、</w:t>
      </w:r>
      <w:r>
        <w:rPr>
          <w:rFonts w:hint="eastAsia" w:ascii="仿宋_GB2312" w:hAnsi="仿宋_GB2312" w:eastAsia="仿宋_GB2312" w:cs="仿宋_GB2312"/>
          <w:color w:val="000000"/>
          <w:spacing w:val="-6"/>
          <w:w w:val="90"/>
          <w:kern w:val="0"/>
          <w:sz w:val="32"/>
          <w:szCs w:val="32"/>
        </w:rPr>
        <w:t>副厅长</w:t>
      </w:r>
    </w:p>
    <w:p>
      <w:pPr>
        <w:widowControl/>
        <w:adjustRightInd w:val="0"/>
        <w:snapToGrid w:val="0"/>
        <w:spacing w:line="560" w:lineRule="exact"/>
        <w:ind w:left="2880" w:hanging="2570" w:hangingChars="8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罗永生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人社厅表彰与任免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、一级调研员</w:t>
      </w:r>
    </w:p>
    <w:p>
      <w:pPr>
        <w:widowControl/>
        <w:adjustRightInd w:val="0"/>
        <w:snapToGrid w:val="0"/>
        <w:spacing w:line="560" w:lineRule="exact"/>
        <w:ind w:left="2880" w:hanging="2560" w:hangingChars="8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000000"/>
          <w:kern w:val="0"/>
          <w:sz w:val="32"/>
          <w:szCs w:val="32"/>
          <w:lang w:val="en" w:eastAsia="zh-CN"/>
        </w:rPr>
        <w:t xml:space="preserve">      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" w:eastAsia="zh-CN"/>
        </w:rPr>
        <w:t>陈朱龙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省人社厅职业能力建设处处长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张承生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eastAsia="zh-CN"/>
        </w:rPr>
        <w:t>（省委教育工委）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办公室主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郑邦华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eastAsia="zh-CN"/>
        </w:rPr>
        <w:t>（省委教育工委）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思想政治工作处处长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余志丹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省教育厅基础教育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spacing w:val="-11"/>
          <w:w w:val="99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林素川</w:t>
      </w:r>
      <w:r>
        <w:rPr>
          <w:rFonts w:hint="eastAsia" w:ascii="仿宋_GB2312" w:hAnsi="仿宋_GB2312" w:eastAsia="仿宋_GB2312" w:cs="仿宋_GB2312"/>
          <w:color w:val="FFFFFF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1"/>
          <w:w w:val="99"/>
          <w:kern w:val="0"/>
          <w:sz w:val="32"/>
          <w:szCs w:val="32"/>
        </w:rPr>
        <w:t>省教育厅职业教育与成人教育处</w:t>
      </w:r>
      <w:r>
        <w:rPr>
          <w:rFonts w:hint="eastAsia" w:ascii="仿宋_GB2312" w:hAnsi="仿宋_GB2312" w:eastAsia="仿宋_GB2312" w:cs="仿宋_GB2312"/>
          <w:color w:val="000000"/>
          <w:spacing w:val="-11"/>
          <w:w w:val="99"/>
          <w:kern w:val="0"/>
          <w:sz w:val="32"/>
          <w:szCs w:val="32"/>
          <w:lang w:eastAsia="zh-CN"/>
        </w:rPr>
        <w:t>处长</w:t>
      </w:r>
      <w:r>
        <w:rPr>
          <w:rFonts w:hint="eastAsia" w:ascii="仿宋_GB2312" w:hAnsi="仿宋_GB2312" w:cs="仿宋_GB2312"/>
          <w:color w:val="000000"/>
          <w:spacing w:val="-11"/>
          <w:w w:val="99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一级调研员</w:t>
      </w:r>
    </w:p>
    <w:p>
      <w:pPr>
        <w:widowControl/>
        <w:adjustRightInd w:val="0"/>
        <w:snapToGrid w:val="0"/>
        <w:spacing w:line="560" w:lineRule="exact"/>
        <w:ind w:left="2560" w:leftChars="400" w:hanging="1280" w:hangingChars="4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黄文华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教育厅高等教育处处长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省学位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委员会办公室主任），科学技术与信息化处处长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省教育厅教师工作处处长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、一级调研员</w:t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二、省评选工作小组办公室</w:t>
      </w:r>
    </w:p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主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任：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罗永生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（兼）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（兼）</w:t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张自强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省人社厅表彰与任免处二级调研员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吴舒伟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省教育厅教师工作处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副处长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占金洪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人社厅表彰与任免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调研员</w:t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    李元亮 省人社厅表彰与任免处四级调研员</w:t>
      </w:r>
    </w:p>
    <w:p>
      <w:pPr>
        <w:widowControl/>
        <w:adjustRightInd w:val="0"/>
        <w:snapToGrid w:val="0"/>
        <w:spacing w:line="620" w:lineRule="exact"/>
        <w:jc w:val="left"/>
        <w:rPr>
          <w:rFonts w:hint="eastAsia" w:ascii="黑体" w:hAnsi="Arial" w:eastAsia="黑体" w:cs="Arial"/>
          <w:color w:val="000000"/>
          <w:kern w:val="0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Cs w:val="32"/>
        </w:rPr>
        <w:t>附件2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福建省优秀教师和优秀教育工作者</w:t>
      </w:r>
    </w:p>
    <w:p>
      <w:pPr>
        <w:widowControl/>
        <w:adjustRightInd w:val="0"/>
        <w:snapToGrid w:val="0"/>
        <w:spacing w:after="120" w:afterLines="50"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名额分配表</w:t>
      </w:r>
    </w:p>
    <w:tbl>
      <w:tblPr>
        <w:tblStyle w:val="3"/>
        <w:tblW w:w="83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43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ind w:left="640" w:leftChars="20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　          </w:t>
            </w: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项  目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hAnsi="宋体" w:cs="宋体"/>
                <w:kern w:val="0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161" w:firstLineChars="50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地区（单位）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32"/>
              </w:rPr>
              <w:t>优秀教师和优秀教育工作者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福州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厦门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莆田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三明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泉州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漳州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南平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龙岩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宁德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平潭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</w:t>
            </w:r>
            <w:r>
              <w:rPr>
                <w:rFonts w:hint="eastAsia" w:ascii="仿宋_GB2312" w:hAnsi="宋体" w:cs="宋体"/>
                <w:kern w:val="0"/>
                <w:szCs w:val="32"/>
                <w:lang w:eastAsia="zh-CN"/>
              </w:rPr>
              <w:t>教育厅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宋体" w:cs="Times New Roman"/>
                <w:szCs w:val="32"/>
                <w:lang w:val="en-US"/>
              </w:rPr>
            </w:pPr>
            <w:r>
              <w:rPr>
                <w:rFonts w:hint="eastAsia" w:ascii="仿宋_GB2312" w:hAnsi="宋体" w:cs="Times New Roman"/>
                <w:szCs w:val="32"/>
                <w:lang w:val="en-US" w:eastAsia="zh-CN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省委组织部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省人社厅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团省委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合  计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cs="Times New Roman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850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320" w:firstLineChars="100"/>
        <w:jc w:val="left"/>
        <w:rPr>
          <w:rFonts w:hint="eastAsia" w:ascii="仿宋_GB2312" w:hAnsi="宋体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cs="宋体"/>
          <w:b w:val="0"/>
          <w:bCs/>
          <w:kern w:val="0"/>
          <w:sz w:val="32"/>
          <w:szCs w:val="32"/>
        </w:rPr>
        <w:t>备注：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各地区（单位）推荐的</w:t>
      </w:r>
      <w:r>
        <w:rPr>
          <w:rFonts w:hint="eastAsia" w:ascii="仿宋_GB2312" w:hAnsi="宋体" w:cs="宋体"/>
          <w:kern w:val="0"/>
          <w:sz w:val="32"/>
          <w:szCs w:val="32"/>
        </w:rPr>
        <w:t>省优秀教育工作者不超过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推荐</w:t>
      </w:r>
    </w:p>
    <w:p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hint="eastAsia"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名额</w:t>
      </w:r>
      <w:r>
        <w:rPr>
          <w:rFonts w:hint="eastAsia" w:ascii="仿宋_GB2312" w:hAnsi="宋体" w:cs="宋体"/>
          <w:kern w:val="0"/>
          <w:sz w:val="32"/>
          <w:szCs w:val="32"/>
        </w:rPr>
        <w:t>总数的15%。</w:t>
      </w: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附件3</w:t>
      </w: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福建省优秀教师和优秀教育工作者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推荐安排</w:t>
      </w:r>
    </w:p>
    <w:p>
      <w:pPr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  <w:lang w:eastAsia="zh-CN"/>
        </w:rPr>
      </w:pPr>
    </w:p>
    <w:tbl>
      <w:tblPr>
        <w:tblStyle w:val="4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6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推荐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地区（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6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省教育厅</w:t>
            </w:r>
          </w:p>
        </w:tc>
        <w:tc>
          <w:tcPr>
            <w:tcW w:w="6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厦门大学（含嘉庚学院）、华侨大学、福州大学（含至诚学院）、福建师范大学（含协和学院）、福建农林大学（含金山学院）、福建医科大学、福建中医药大学、集美大学（含诚毅学院）、闽南师范大学、福建工程学院、福建警察学院、福建江夏学院、福建技术师范学院、福建商学院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福建教育学院、福建广播电视大学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、泉州师范学院、莆田学院、龙岩学院、武夷学院、宁德师范学院、三明学院和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省属高职院校、中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等职业学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校、中小学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幼儿园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各设区市和平潭综合实验区</w:t>
            </w:r>
          </w:p>
        </w:tc>
        <w:tc>
          <w:tcPr>
            <w:tcW w:w="6827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教育厅推荐之外的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高校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（含民办高校）、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所辖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中等职业学校、中小学和幼儿园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省委组织部</w:t>
            </w:r>
          </w:p>
        </w:tc>
        <w:tc>
          <w:tcPr>
            <w:tcW w:w="6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党校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（行政学院）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省人社厅</w:t>
            </w:r>
          </w:p>
        </w:tc>
        <w:tc>
          <w:tcPr>
            <w:tcW w:w="6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技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工学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团省委</w:t>
            </w:r>
          </w:p>
        </w:tc>
        <w:tc>
          <w:tcPr>
            <w:tcW w:w="6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市、县（区）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少年宫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；省团校</w:t>
            </w:r>
          </w:p>
        </w:tc>
      </w:tr>
    </w:tbl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</w:p>
    <w:p>
      <w:pPr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rPr>
          <w:rFonts w:hint="eastAsia" w:ascii="Times New Roman" w:hAnsi="Times New Roman" w:cs="Times New Roman"/>
          <w:sz w:val="30"/>
        </w:rPr>
      </w:pPr>
    </w:p>
    <w:p>
      <w:pPr>
        <w:rPr>
          <w:rFonts w:hint="eastAsia" w:ascii="Times New Roman" w:hAnsi="Times New Roman" w:cs="Times New Roman"/>
          <w:sz w:val="30"/>
        </w:rPr>
      </w:pPr>
    </w:p>
    <w:p>
      <w:pPr>
        <w:rPr>
          <w:rFonts w:hint="eastAsia" w:ascii="Times New Roman" w:hAnsi="Times New Roman" w:cs="Times New Roman"/>
          <w:sz w:val="30"/>
        </w:rPr>
      </w:pPr>
    </w:p>
    <w:p>
      <w:pPr>
        <w:jc w:val="center"/>
        <w:rPr>
          <w:rFonts w:hint="eastAsia" w:ascii="宋体" w:hAnsi="宋体" w:eastAsia="宋体" w:cs="Times New Roman"/>
          <w:sz w:val="72"/>
          <w:szCs w:val="72"/>
        </w:rPr>
      </w:pPr>
      <w:r>
        <w:rPr>
          <w:rFonts w:hint="eastAsia" w:ascii="宋体" w:hAnsi="宋体" w:eastAsia="宋体" w:cs="Times New Roman"/>
          <w:sz w:val="72"/>
          <w:szCs w:val="72"/>
        </w:rPr>
        <w:t>福 建 省 优 秀 教 师</w:t>
      </w:r>
    </w:p>
    <w:p>
      <w:pPr>
        <w:jc w:val="center"/>
        <w:rPr>
          <w:rFonts w:hint="eastAsia" w:ascii="宋体" w:hAnsi="宋体" w:eastAsia="宋体" w:cs="Times New Roman"/>
          <w:sz w:val="72"/>
          <w:szCs w:val="72"/>
        </w:rPr>
      </w:pPr>
      <w:r>
        <w:rPr>
          <w:rFonts w:hint="eastAsia" w:ascii="宋体" w:hAnsi="宋体" w:eastAsia="宋体" w:cs="Times New Roman"/>
          <w:sz w:val="72"/>
          <w:szCs w:val="72"/>
        </w:rPr>
        <w:t>优 秀 教 育 工 作 者</w:t>
      </w:r>
    </w:p>
    <w:p>
      <w:pPr>
        <w:rPr>
          <w:rFonts w:hint="eastAsia" w:ascii="宋体" w:hAnsi="宋体" w:eastAsia="宋体" w:cs="Times New Roman"/>
          <w:sz w:val="72"/>
          <w:szCs w:val="72"/>
        </w:rPr>
      </w:pPr>
    </w:p>
    <w:p>
      <w:pPr>
        <w:jc w:val="center"/>
        <w:rPr>
          <w:rFonts w:hint="eastAsia" w:ascii="宋体" w:hAnsi="宋体" w:eastAsia="宋体" w:cs="Times New Roman"/>
          <w:bCs/>
          <w:sz w:val="72"/>
          <w:szCs w:val="72"/>
        </w:rPr>
      </w:pPr>
      <w:r>
        <w:rPr>
          <w:rFonts w:hint="eastAsia" w:ascii="宋体" w:hAnsi="宋体" w:eastAsia="宋体" w:cs="Times New Roman"/>
          <w:bCs/>
          <w:sz w:val="72"/>
          <w:szCs w:val="72"/>
        </w:rPr>
        <w:t>审  批  表</w:t>
      </w:r>
    </w:p>
    <w:p>
      <w:pPr>
        <w:jc w:val="center"/>
        <w:rPr>
          <w:rFonts w:hint="eastAsia" w:ascii="Times New Roman" w:hAnsi="Times New Roman" w:cs="Times New Roman"/>
          <w:sz w:val="30"/>
        </w:rPr>
      </w:pPr>
    </w:p>
    <w:p>
      <w:pPr>
        <w:jc w:val="center"/>
        <w:rPr>
          <w:rFonts w:hint="eastAsia" w:ascii="Times New Roman" w:hAnsi="Times New Roman" w:cs="Times New Roman"/>
          <w:sz w:val="30"/>
        </w:rPr>
      </w:pPr>
    </w:p>
    <w:p>
      <w:pPr>
        <w:jc w:val="center"/>
        <w:rPr>
          <w:rFonts w:hint="eastAsia" w:ascii="Times New Roman" w:hAnsi="Times New Roman" w:cs="Times New Roman"/>
          <w:sz w:val="30"/>
        </w:rPr>
      </w:pPr>
    </w:p>
    <w:p>
      <w:pPr>
        <w:rPr>
          <w:rFonts w:hint="eastAsia" w:ascii="Times New Roman" w:hAnsi="Times New Roman" w:cs="Times New Roman"/>
          <w:sz w:val="30"/>
        </w:rPr>
      </w:pPr>
    </w:p>
    <w:p>
      <w:pPr>
        <w:rPr>
          <w:rFonts w:hint="eastAsia" w:ascii="Times New Roman" w:hAnsi="Times New Roman" w:cs="Times New Roman"/>
          <w:sz w:val="30"/>
        </w:rPr>
      </w:pPr>
    </w:p>
    <w:p>
      <w:pPr>
        <w:spacing w:line="900" w:lineRule="exact"/>
        <w:ind w:firstLine="1080" w:firstLineChars="300"/>
        <w:rPr>
          <w:rFonts w:hint="eastAsia" w:ascii="宋体" w:hAnsi="宋体" w:cs="Times New Roman"/>
          <w:sz w:val="36"/>
          <w:u w:val="single"/>
        </w:rPr>
      </w:pPr>
      <w:r>
        <w:rPr>
          <w:rFonts w:hint="eastAsia" w:ascii="宋体" w:hAnsi="宋体" w:cs="Times New Roman"/>
          <w:sz w:val="36"/>
        </w:rPr>
        <w:t xml:space="preserve">姓   </w:t>
      </w:r>
      <w:r>
        <w:rPr>
          <w:rFonts w:hint="eastAsia" w:ascii="宋体" w:hAnsi="宋体" w:cs="Times New Roman"/>
          <w:sz w:val="36"/>
          <w:lang w:val="en-US" w:eastAsia="zh-CN"/>
        </w:rPr>
        <w:t xml:space="preserve"> </w:t>
      </w:r>
      <w:r>
        <w:rPr>
          <w:rFonts w:hint="eastAsia" w:ascii="宋体" w:hAnsi="宋体" w:cs="Times New Roman"/>
          <w:sz w:val="36"/>
        </w:rPr>
        <w:t>名</w:t>
      </w:r>
      <w:r>
        <w:rPr>
          <w:rFonts w:hint="eastAsia" w:ascii="宋体" w:hAnsi="宋体" w:cs="Times New Roman"/>
          <w:sz w:val="36"/>
          <w:u w:val="single"/>
        </w:rPr>
        <w:t xml:space="preserve">                       </w:t>
      </w:r>
    </w:p>
    <w:p>
      <w:pPr>
        <w:spacing w:line="900" w:lineRule="exact"/>
        <w:ind w:firstLine="1080" w:firstLineChars="300"/>
        <w:rPr>
          <w:rFonts w:hint="eastAsia" w:ascii="宋体" w:hAnsi="宋体" w:cs="Times New Roman"/>
          <w:sz w:val="36"/>
          <w:u w:val="single"/>
        </w:rPr>
      </w:pPr>
      <w:r>
        <w:rPr>
          <w:rFonts w:hint="eastAsia" w:ascii="宋体" w:hAnsi="宋体" w:cs="Times New Roman"/>
          <w:spacing w:val="0"/>
          <w:sz w:val="36"/>
          <w:szCs w:val="36"/>
          <w:lang w:eastAsia="zh-CN"/>
        </w:rPr>
        <w:t>所在地区</w:t>
      </w:r>
      <w:r>
        <w:rPr>
          <w:rFonts w:hint="eastAsia" w:ascii="宋体" w:hAnsi="宋体" w:cs="Times New Roman"/>
          <w:sz w:val="36"/>
          <w:u w:val="single"/>
        </w:rPr>
        <w:t xml:space="preserve">                       </w:t>
      </w:r>
    </w:p>
    <w:p>
      <w:pPr>
        <w:spacing w:line="900" w:lineRule="exact"/>
        <w:ind w:firstLine="1080" w:firstLineChars="300"/>
        <w:rPr>
          <w:rFonts w:hint="eastAsia" w:ascii="Times New Roman" w:hAnsi="Times New Roman" w:eastAsia="楷体_GB2312" w:cs="Times New Roman"/>
          <w:sz w:val="36"/>
          <w:u w:val="single"/>
        </w:rPr>
      </w:pPr>
      <w:r>
        <w:rPr>
          <w:rFonts w:hint="eastAsia" w:ascii="宋体" w:hAnsi="宋体" w:cs="Times New Roman"/>
          <w:sz w:val="36"/>
        </w:rPr>
        <w:t>申报</w:t>
      </w:r>
      <w:r>
        <w:rPr>
          <w:rFonts w:hint="eastAsia" w:ascii="宋体" w:hAnsi="宋体" w:cs="Times New Roman"/>
          <w:sz w:val="36"/>
          <w:lang w:eastAsia="zh-CN"/>
        </w:rPr>
        <w:t>荣誉</w:t>
      </w:r>
      <w:r>
        <w:rPr>
          <w:rFonts w:hint="eastAsia" w:ascii="Times New Roman" w:hAnsi="Times New Roman" w:eastAsia="楷体_GB2312" w:cs="Times New Roman"/>
          <w:sz w:val="36"/>
          <w:u w:val="single"/>
        </w:rPr>
        <w:t xml:space="preserve">                       </w:t>
      </w:r>
    </w:p>
    <w:p>
      <w:pPr>
        <w:spacing w:line="900" w:lineRule="exact"/>
        <w:rPr>
          <w:rFonts w:hint="eastAsia" w:ascii="Times New Roman" w:hAnsi="Times New Roman" w:eastAsia="楷体_GB2312" w:cs="Times New Roman"/>
          <w:sz w:val="36"/>
        </w:rPr>
      </w:pPr>
    </w:p>
    <w:p>
      <w:pPr>
        <w:spacing w:line="900" w:lineRule="exact"/>
        <w:rPr>
          <w:rFonts w:hint="eastAsia" w:ascii="Times New Roman" w:hAnsi="Times New Roman" w:eastAsia="楷体_GB2312" w:cs="Times New Roman"/>
          <w:sz w:val="36"/>
        </w:rPr>
      </w:pPr>
    </w:p>
    <w:p>
      <w:pPr>
        <w:spacing w:line="900" w:lineRule="exact"/>
        <w:ind w:firstLine="2720" w:firstLineChars="850"/>
        <w:rPr>
          <w:rFonts w:hint="eastAsia" w:ascii="楷体_GB2312" w:hAnsi="Times New Roman" w:eastAsia="楷体_GB2312" w:cs="Times New Roman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Cs w:val="32"/>
        </w:rPr>
        <w:t>填报时间：   年   月   日</w:t>
      </w:r>
    </w:p>
    <w:p>
      <w:pPr>
        <w:jc w:val="center"/>
        <w:rPr>
          <w:rFonts w:hint="eastAsia" w:ascii="黑体" w:hAnsi="Times New Roman" w:eastAsia="黑体" w:cs="Times New Roman"/>
          <w:sz w:val="36"/>
        </w:rPr>
      </w:pPr>
    </w:p>
    <w:p>
      <w:pPr>
        <w:spacing w:line="600" w:lineRule="exact"/>
        <w:jc w:val="center"/>
        <w:rPr>
          <w:rFonts w:hint="eastAsia" w:ascii="黑体" w:hAnsi="Times New Roman" w:eastAsia="黑体" w:cs="Times New Roman"/>
          <w:sz w:val="36"/>
        </w:rPr>
      </w:pPr>
    </w:p>
    <w:p>
      <w:pPr>
        <w:spacing w:line="600" w:lineRule="exact"/>
        <w:jc w:val="center"/>
        <w:rPr>
          <w:rFonts w:hint="eastAsia" w:ascii="黑体" w:hAnsi="Times New Roman" w:eastAsia="黑体" w:cs="Times New Roman"/>
          <w:sz w:val="36"/>
        </w:rPr>
      </w:pPr>
    </w:p>
    <w:p>
      <w:pPr>
        <w:spacing w:line="600" w:lineRule="exact"/>
        <w:jc w:val="center"/>
        <w:rPr>
          <w:rFonts w:hint="eastAsia" w:ascii="黑体" w:hAnsi="Times New Roman" w:eastAsia="黑体" w:cs="Times New Roman"/>
          <w:sz w:val="36"/>
        </w:rPr>
      </w:pPr>
      <w:r>
        <w:rPr>
          <w:rFonts w:hint="eastAsia" w:ascii="黑体" w:hAnsi="Times New Roman" w:eastAsia="黑体" w:cs="Times New Roman"/>
          <w:sz w:val="36"/>
        </w:rPr>
        <w:t>填  表  说  明</w:t>
      </w:r>
    </w:p>
    <w:p>
      <w:pPr>
        <w:spacing w:line="600" w:lineRule="exact"/>
        <w:rPr>
          <w:rFonts w:hint="eastAsia" w:ascii="Times New Roman" w:hAnsi="Times New Roman" w:eastAsia="楷体_GB2312" w:cs="Times New Roman"/>
          <w:sz w:val="36"/>
        </w:rPr>
      </w:pPr>
    </w:p>
    <w:p>
      <w:pPr>
        <w:spacing w:line="600" w:lineRule="exact"/>
        <w:ind w:firstLine="540" w:firstLineChars="18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一、本表采用A4纸规格。</w:t>
      </w:r>
    </w:p>
    <w:p>
      <w:pPr>
        <w:spacing w:line="600" w:lineRule="exact"/>
        <w:ind w:firstLine="540" w:firstLineChars="18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二、表内的年、月、日一律用公历和阿拉伯数字。</w:t>
      </w:r>
    </w:p>
    <w:p>
      <w:pPr>
        <w:spacing w:line="600" w:lineRule="exact"/>
        <w:ind w:firstLine="540" w:firstLineChars="18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三、“照片”一律用近期二寸半身免冠照片。</w:t>
      </w:r>
    </w:p>
    <w:p>
      <w:pPr>
        <w:spacing w:line="600" w:lineRule="exact"/>
        <w:ind w:firstLine="540" w:firstLineChars="18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四、“近五年以来教学工作量”一栏推荐人选所在学校按每学年课时数填写；推荐人选为教授、副教授的，所在高校要在备注栏中注明完成学校规定的本科教学工作量情况。</w:t>
      </w:r>
    </w:p>
    <w:p>
      <w:pPr>
        <w:spacing w:line="600" w:lineRule="exact"/>
        <w:ind w:firstLine="600" w:firstLineChars="20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五、“学段”据实填写高等教育、中等职业教育、高中、初中、小学、幼儿园。</w:t>
      </w:r>
    </w:p>
    <w:p>
      <w:pPr>
        <w:spacing w:line="600" w:lineRule="exact"/>
        <w:ind w:firstLine="600" w:firstLineChars="200"/>
        <w:rPr>
          <w:rFonts w:hint="eastAsia" w:ascii="仿宋_GB2312" w:hAnsi="Times New Roman" w:cs="Times New Roman"/>
          <w:sz w:val="30"/>
          <w:szCs w:val="30"/>
        </w:rPr>
      </w:pPr>
      <w:r>
        <w:rPr>
          <w:rFonts w:hint="eastAsia" w:ascii="仿宋_GB2312" w:hAnsi="Times New Roman" w:cs="Times New Roman"/>
          <w:sz w:val="30"/>
          <w:szCs w:val="30"/>
        </w:rPr>
        <w:t>六、有下列情况者，请在“特殊说明”一栏中标注：中国科学院院士、中国工程院院士、长江学者、闽江学者、特级教师、中小学班主任、中小学德育课教师、中小学德育工作者、高校辅导员、高校思想政治课教师、高校思想政治教育工作者。</w:t>
      </w:r>
    </w:p>
    <w:p>
      <w:pPr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rPr>
          <w:rFonts w:hint="eastAsia" w:ascii="Times New Roman" w:hAnsi="Times New Roman" w:eastAsia="楷体_GB2312" w:cs="Times New Roman"/>
          <w:sz w:val="36"/>
          <w:u w:val="single"/>
        </w:rPr>
      </w:pPr>
    </w:p>
    <w:p>
      <w:pPr>
        <w:spacing w:line="20" w:lineRule="exact"/>
        <w:rPr>
          <w:rFonts w:hint="eastAsia" w:ascii="Times New Roman" w:hAnsi="Times New Roman" w:eastAsia="楷体_GB2312" w:cs="Times New Roman"/>
          <w:sz w:val="36"/>
          <w:u w:val="single"/>
        </w:rPr>
      </w:pPr>
    </w:p>
    <w:tbl>
      <w:tblPr>
        <w:tblStyle w:val="3"/>
        <w:tblW w:w="9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"/>
        <w:gridCol w:w="1567"/>
        <w:gridCol w:w="1608"/>
        <w:gridCol w:w="938"/>
        <w:gridCol w:w="142"/>
        <w:gridCol w:w="1447"/>
        <w:gridCol w:w="920"/>
        <w:gridCol w:w="1240"/>
        <w:gridCol w:w="177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09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姓   名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性    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17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民   族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出生日期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10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政治面貌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教    龄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29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学    历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学    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654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现任行政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职    务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ind w:left="-163" w:leftChars="-51" w:firstLine="91" w:firstLineChars="38"/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现任专业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技术职务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255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教师资格</w:t>
            </w:r>
          </w:p>
          <w:p>
            <w:pPr>
              <w:jc w:val="center"/>
              <w:rPr>
                <w:rFonts w:hint="eastAsia" w:ascii="仿宋_GB2312" w:hAnsi="宋体" w:cs="Times New Roman"/>
                <w:spacing w:val="-4"/>
                <w:sz w:val="24"/>
              </w:rPr>
            </w:pPr>
            <w:r>
              <w:rPr>
                <w:rFonts w:hint="eastAsia" w:ascii="仿宋_GB2312" w:hAnsi="宋体" w:cs="Times New Roman"/>
                <w:spacing w:val="-4"/>
                <w:sz w:val="24"/>
              </w:rPr>
              <w:t>种类及证号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现任职业资格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549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pacing w:val="-4"/>
                <w:sz w:val="24"/>
              </w:rPr>
            </w:pPr>
            <w:r>
              <w:rPr>
                <w:rFonts w:hint="eastAsia" w:ascii="仿宋_GB2312" w:hAnsi="宋体" w:cs="Times New Roman"/>
                <w:spacing w:val="-4"/>
                <w:sz w:val="24"/>
              </w:rPr>
              <w:t>工作单位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学  段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569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通信地址</w:t>
            </w:r>
          </w:p>
        </w:tc>
        <w:tc>
          <w:tcPr>
            <w:tcW w:w="41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邮  编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60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身份证号</w:t>
            </w:r>
          </w:p>
        </w:tc>
        <w:tc>
          <w:tcPr>
            <w:tcW w:w="39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个人简历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时间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所在单位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从事工作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曾获主要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荣誉称号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和奖励</w:t>
            </w:r>
            <w:r>
              <w:rPr>
                <w:rFonts w:hint="eastAsia" w:ascii="仿宋_GB2312" w:hAnsi="宋体" w:cs="Times New Roman"/>
                <w:sz w:val="24"/>
                <w:lang w:eastAsia="zh-CN"/>
              </w:rPr>
              <w:t>（最多五项）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获奖名称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获奖时间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授予单位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3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近5年以来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教学工作量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及年度考核</w:t>
            </w:r>
          </w:p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情况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学年度</w:t>
            </w: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工作量 （课时）                             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年度考核结果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5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7" w:type="dxa"/>
          <w:trHeight w:val="40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6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5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先进事迹</w:t>
            </w:r>
            <w:r>
              <w:rPr>
                <w:rFonts w:hint="eastAsia" w:ascii="仿宋_GB2312" w:hAnsi="宋体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Times New Roman"/>
                <w:sz w:val="24"/>
              </w:rPr>
              <w:t>所在单位填写,不超过2000</w:t>
            </w:r>
          </w:p>
          <w:p>
            <w:pPr>
              <w:jc w:val="both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字）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  <w:p>
            <w:pPr>
              <w:rPr>
                <w:rFonts w:hint="eastAsia" w:ascii="宋体" w:hAnsi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2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先进事迹（所在单位填写,不超过2000字）</w:t>
            </w:r>
          </w:p>
        </w:tc>
        <w:tc>
          <w:tcPr>
            <w:tcW w:w="8079" w:type="dxa"/>
            <w:gridSpan w:val="8"/>
            <w:vAlign w:val="center"/>
          </w:tcPr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ind w:firstLine="4867" w:firstLineChars="2028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单位盖章</w:t>
            </w:r>
          </w:p>
          <w:p>
            <w:pPr>
              <w:ind w:firstLine="4627" w:firstLineChars="1928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意见（含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公示情况）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10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  （盖 章）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主管部门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意 见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10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  （盖 章）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有关部门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意 见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  <w:lang w:eastAsia="zh-CN"/>
              </w:rPr>
              <w:t>组织人事部门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纪检监察部门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  <w:lang w:eastAsia="zh-CN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  <w:lang w:eastAsia="zh-CN"/>
              </w:rPr>
              <w:t>公安部门</w:t>
            </w:r>
          </w:p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cs="Times New Roman"/>
                <w:sz w:val="24"/>
              </w:rPr>
            </w:pPr>
          </w:p>
        </w:tc>
        <w:tc>
          <w:tcPr>
            <w:tcW w:w="254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2509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3024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设区市人社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部门、教育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部门（或有关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省直单位）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审核意见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</w:t>
            </w:r>
          </w:p>
          <w:p>
            <w:pPr>
              <w:ind w:firstLine="5160" w:firstLineChars="2150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（盖 章）</w:t>
            </w: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省级人社部门、教育部门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cs="Times New Roman"/>
                <w:spacing w:val="-8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审批意见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</w:t>
            </w:r>
          </w:p>
          <w:p>
            <w:pPr>
              <w:ind w:firstLine="5160" w:firstLineChars="2150"/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（盖 章）</w:t>
            </w:r>
          </w:p>
          <w:p>
            <w:pPr>
              <w:jc w:val="left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jc w:val="left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74" w:right="1270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rtlGutter w:val="0"/>
          <w:docGrid w:linePitch="312" w:charSpace="0"/>
        </w:sectPr>
      </w:pPr>
    </w:p>
    <w:p>
      <w:pPr>
        <w:widowControl/>
        <w:jc w:val="left"/>
        <w:rPr>
          <w:rFonts w:hint="eastAsia" w:ascii="黑体" w:hAnsi="宋体" w:eastAsia="黑体" w:cs="Times New Roman"/>
          <w:sz w:val="36"/>
          <w:szCs w:val="36"/>
        </w:rPr>
      </w:pPr>
      <w:r>
        <w:rPr>
          <w:rFonts w:hint="eastAsia" w:ascii="黑体" w:hAnsi="Arial" w:eastAsia="黑体" w:cs="Arial"/>
          <w:color w:val="000000"/>
          <w:kern w:val="0"/>
          <w:szCs w:val="32"/>
        </w:rPr>
        <w:t>附件</w:t>
      </w:r>
      <w:r>
        <w:rPr>
          <w:rFonts w:hint="eastAsia" w:ascii="黑体" w:hAnsi="Arial" w:eastAsia="黑体" w:cs="Arial"/>
          <w:color w:val="000000"/>
          <w:kern w:val="0"/>
          <w:szCs w:val="32"/>
          <w:lang w:val="en-US" w:eastAsia="zh-CN"/>
        </w:rPr>
        <w:t>5</w:t>
      </w:r>
      <w:r>
        <w:rPr>
          <w:rFonts w:hint="eastAsia" w:ascii="黑体" w:hAnsi="宋体" w:eastAsia="黑体" w:cs="Times New Roman"/>
          <w:sz w:val="36"/>
          <w:szCs w:val="36"/>
        </w:rPr>
        <w:t xml:space="preserve"> </w:t>
      </w:r>
    </w:p>
    <w:p>
      <w:pPr>
        <w:widowControl/>
        <w:jc w:val="center"/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 xml:space="preserve">  福建省优秀教师和优秀教育工作者呈报汇总表</w:t>
      </w:r>
    </w:p>
    <w:p>
      <w:pPr>
        <w:widowControl/>
        <w:spacing w:before="240" w:beforeLines="100"/>
        <w:ind w:firstLine="280" w:firstLineChars="100"/>
        <w:jc w:val="left"/>
        <w:rPr>
          <w:rFonts w:hint="eastAsia" w:ascii="仿宋_GB2312" w:hAnsi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宋体" w:cs="Arial"/>
          <w:color w:val="000000"/>
          <w:kern w:val="0"/>
          <w:sz w:val="28"/>
          <w:szCs w:val="28"/>
        </w:rPr>
        <w:t>填报单位：（公章）                           联系人：                    联系电话：</w:t>
      </w:r>
    </w:p>
    <w:tbl>
      <w:tblPr>
        <w:tblStyle w:val="3"/>
        <w:tblW w:w="15095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74"/>
        <w:gridCol w:w="535"/>
        <w:gridCol w:w="606"/>
        <w:gridCol w:w="572"/>
        <w:gridCol w:w="816"/>
        <w:gridCol w:w="537"/>
        <w:gridCol w:w="540"/>
        <w:gridCol w:w="456"/>
        <w:gridCol w:w="527"/>
        <w:gridCol w:w="572"/>
        <w:gridCol w:w="751"/>
        <w:gridCol w:w="921"/>
        <w:gridCol w:w="2700"/>
        <w:gridCol w:w="1800"/>
        <w:gridCol w:w="1496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号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姓名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别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月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族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面貌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行政职务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专业技术职务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单位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bCs/>
                <w:sz w:val="24"/>
                <w:lang w:val="en-US" w:eastAsia="zh-CN"/>
              </w:rPr>
              <w:t>是否乡村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段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时间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85"/>
              </w:tabs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本系统工作年</w:t>
            </w:r>
          </w:p>
          <w:p>
            <w:pPr>
              <w:tabs>
                <w:tab w:val="left" w:pos="8085"/>
              </w:tabs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限（起讫时间）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简要事迹</w:t>
            </w:r>
          </w:p>
          <w:p>
            <w:pPr>
              <w:spacing w:line="300" w:lineRule="exact"/>
              <w:ind w:firstLine="120" w:firstLineChars="50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（300字以内）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Times New Roman"/>
                <w:bCs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曾获主要奖励</w:t>
            </w:r>
          </w:p>
          <w:p>
            <w:pPr>
              <w:widowControl/>
              <w:spacing w:line="300" w:lineRule="exact"/>
              <w:ind w:firstLine="220" w:firstLineChars="100"/>
              <w:rPr>
                <w:rFonts w:hint="eastAsia" w:ascii="仿宋_GB2312" w:hAnsi="宋体" w:cs="Times New Roman"/>
                <w:bCs/>
                <w:spacing w:val="-10"/>
                <w:sz w:val="24"/>
              </w:rPr>
            </w:pPr>
            <w:r>
              <w:rPr>
                <w:rFonts w:hint="eastAsia" w:ascii="仿宋_GB2312" w:hAnsi="宋体" w:cs="Times New Roman"/>
                <w:bCs/>
                <w:spacing w:val="-10"/>
                <w:sz w:val="24"/>
              </w:rPr>
              <w:t>（时间 / 称号 / 授予单位）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何时何地受何种处分（没有</w:t>
            </w:r>
          </w:p>
          <w:p>
            <w:pPr>
              <w:widowControl/>
              <w:jc w:val="left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的填无</w:t>
            </w:r>
            <w:r>
              <w:rPr>
                <w:rFonts w:hint="eastAsia" w:ascii="仿宋_GB2312" w:hAnsi="Times New Roman" w:cs="Times New Roman"/>
                <w:b/>
                <w:sz w:val="24"/>
              </w:rPr>
              <w:t>）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cs="Times New Roman"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cs="Times New Roman"/>
                <w:bCs/>
                <w:sz w:val="24"/>
              </w:rPr>
            </w:pPr>
          </w:p>
        </w:tc>
      </w:tr>
    </w:tbl>
    <w:p>
      <w:pPr>
        <w:widowControl/>
        <w:spacing w:line="340" w:lineRule="exact"/>
        <w:ind w:left="480" w:hanging="480" w:hangingChars="200"/>
        <w:jc w:val="left"/>
        <w:rPr>
          <w:rFonts w:hint="eastAsia" w:ascii="仿宋_GB2312" w:hAnsi="宋体" w:cs="Times New Roman"/>
          <w:sz w:val="24"/>
        </w:rPr>
      </w:pPr>
      <w:r>
        <w:rPr>
          <w:rFonts w:hint="eastAsia" w:ascii="仿宋_GB2312" w:hAnsi="宋体" w:cs="Times New Roman"/>
          <w:sz w:val="24"/>
        </w:rPr>
        <w:t>注：1.本表统一用EXCEL制表，用A3规格纸张打印；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 w:cs="Times New Roman"/>
          <w:sz w:val="24"/>
        </w:rPr>
      </w:pPr>
      <w:r>
        <w:rPr>
          <w:rFonts w:hint="eastAsia" w:ascii="仿宋_GB2312" w:hAnsi="宋体" w:cs="Times New Roman"/>
          <w:sz w:val="24"/>
        </w:rPr>
        <w:t>2.出生年月格式为“XXXX.XX”</w:t>
      </w:r>
      <w:r>
        <w:rPr>
          <w:rFonts w:hint="eastAsia" w:ascii="仿宋_GB2312" w:hAnsi="宋体" w:cs="Times New Roman"/>
          <w:sz w:val="24"/>
          <w:lang w:eastAsia="zh-CN"/>
        </w:rPr>
        <w:t>，工作单位名称以本单位印章为准。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 w:cs="Times New Roman"/>
          <w:bCs/>
          <w:sz w:val="24"/>
        </w:rPr>
      </w:pPr>
      <w:r>
        <w:rPr>
          <w:rFonts w:hint="eastAsia" w:ascii="仿宋_GB2312" w:hAnsi="宋体" w:cs="Times New Roman"/>
          <w:sz w:val="24"/>
        </w:rPr>
        <w:t>3.</w:t>
      </w:r>
      <w:r>
        <w:rPr>
          <w:rFonts w:hint="eastAsia" w:ascii="仿宋_GB2312" w:hAnsi="宋体" w:cs="Times New Roman"/>
          <w:bCs/>
          <w:sz w:val="24"/>
        </w:rPr>
        <w:t>曾获主要奖励填写设区市级（含）以上级别奖励项目</w:t>
      </w:r>
      <w:r>
        <w:rPr>
          <w:rFonts w:hint="eastAsia" w:ascii="仿宋_GB2312" w:hAnsi="宋体" w:cs="Times New Roman"/>
          <w:bCs/>
          <w:sz w:val="24"/>
          <w:lang w:eastAsia="zh-CN"/>
        </w:rPr>
        <w:t>（最多五项）</w:t>
      </w:r>
      <w:r>
        <w:rPr>
          <w:rFonts w:hint="eastAsia" w:ascii="仿宋_GB2312" w:hAnsi="宋体" w:cs="Times New Roman"/>
          <w:bCs/>
          <w:sz w:val="24"/>
        </w:rPr>
        <w:t>；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 w:cs="Times New Roman"/>
          <w:sz w:val="24"/>
          <w:lang w:eastAsia="zh-CN"/>
        </w:rPr>
      </w:pPr>
      <w:r>
        <w:rPr>
          <w:rFonts w:hint="eastAsia" w:ascii="仿宋_GB2312" w:hAnsi="宋体" w:cs="Times New Roman"/>
          <w:sz w:val="24"/>
        </w:rPr>
        <w:t>4.备选人员</w:t>
      </w:r>
      <w:r>
        <w:rPr>
          <w:rFonts w:hint="eastAsia" w:ascii="仿宋_GB2312" w:hAnsi="宋体" w:cs="Times New Roman"/>
          <w:sz w:val="24"/>
          <w:lang w:eastAsia="zh-CN"/>
        </w:rPr>
        <w:t>、处级干部</w:t>
      </w:r>
      <w:r>
        <w:rPr>
          <w:rFonts w:hint="eastAsia" w:ascii="仿宋_GB2312" w:hAnsi="宋体" w:cs="Times New Roman"/>
          <w:sz w:val="24"/>
        </w:rPr>
        <w:t>请在“备注”栏注</w:t>
      </w:r>
      <w:r>
        <w:rPr>
          <w:rFonts w:hint="eastAsia" w:ascii="仿宋_GB2312" w:hAnsi="宋体" w:cs="Times New Roman"/>
          <w:sz w:val="24"/>
          <w:lang w:eastAsia="zh-CN"/>
        </w:rPr>
        <w:t>明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仿宋_GB2312" w:hAnsi="宋体"/>
          <w:sz w:val="24"/>
          <w:lang w:eastAsia="zh-CN"/>
        </w:rPr>
        <w:sectPr>
          <w:pgSz w:w="16838" w:h="11906" w:orient="landscape"/>
          <w:pgMar w:top="1418" w:right="1588" w:bottom="1190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580" w:lineRule="exact"/>
        <w:rPr>
          <w:rFonts w:hint="eastAsia" w:ascii="黑体" w:hAnsi="宋体" w:eastAsia="黑体" w:cs="Times New Roman"/>
          <w:szCs w:val="32"/>
        </w:rPr>
      </w:pPr>
      <w:r>
        <w:rPr>
          <w:rFonts w:hint="eastAsia" w:ascii="黑体" w:hAnsi="宋体" w:eastAsia="黑体" w:cs="Times New Roman"/>
          <w:szCs w:val="32"/>
        </w:rPr>
        <w:t>附件</w:t>
      </w:r>
      <w:r>
        <w:rPr>
          <w:rFonts w:hint="eastAsia" w:ascii="黑体" w:hAnsi="宋体" w:eastAsia="黑体" w:cs="Times New Roman"/>
          <w:szCs w:val="32"/>
          <w:lang w:val="en-US" w:eastAsia="zh-CN"/>
        </w:rPr>
        <w:t>6</w:t>
      </w:r>
    </w:p>
    <w:p>
      <w:pPr>
        <w:spacing w:line="580" w:lineRule="exact"/>
        <w:rPr>
          <w:rFonts w:hint="eastAsia" w:ascii="仿宋_GB2312" w:hAnsi="宋体" w:cs="Times New Roman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福建省优秀教师和优秀教育工作者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公示情况表</w:t>
      </w:r>
    </w:p>
    <w:tbl>
      <w:tblPr>
        <w:tblStyle w:val="3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优秀教师/优秀教育工作者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宋体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单位</w:t>
            </w:r>
            <w:r>
              <w:rPr>
                <w:rFonts w:hint="eastAsia" w:ascii="仿宋_GB2312" w:hAnsi="Times New Roman" w:cs="宋体"/>
                <w:sz w:val="28"/>
                <w:szCs w:val="28"/>
              </w:rPr>
              <w:t>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收到意见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或建议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查证及处理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意   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意  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</w:p>
          <w:p>
            <w:pPr>
              <w:spacing w:line="520" w:lineRule="exact"/>
              <w:ind w:firstLine="4606" w:firstLineChars="1645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签  章</w:t>
            </w:r>
          </w:p>
          <w:p>
            <w:pPr>
              <w:spacing w:line="520" w:lineRule="exact"/>
              <w:ind w:firstLine="4043" w:firstLineChars="1444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- 1 -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- 8 -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2023-06-19T02:14:40Z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