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2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1860"/>
        <w:gridCol w:w="2160"/>
        <w:gridCol w:w="1785"/>
        <w:gridCol w:w="2115"/>
        <w:gridCol w:w="1635"/>
        <w:gridCol w:w="1650"/>
        <w:gridCol w:w="6305"/>
        <w:gridCol w:w="1158"/>
        <w:gridCol w:w="1577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2280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333333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旅游文化领域涉企行政执法问题线索填写表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是否要求个人信息保密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X年X月X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旅游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乱罚款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23757" w:h="16783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D7FAB"/>
    <w:rsid w:val="6EB7ED1D"/>
    <w:rsid w:val="76FB559D"/>
    <w:rsid w:val="7C395948"/>
    <w:rsid w:val="F7BBB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ascii="方正黑体_GBK" w:hAnsi="方正黑体_GBK" w:eastAsia="方正黑体_GBK" w:cs="方正黑体_GBK"/>
      <w:color w:val="333333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ascii="Nimbus Roman No9 L" w:hAnsi="Nimbus Roman No9 L" w:eastAsia="Nimbus Roman No9 L" w:cs="Nimbus Roman No9 L"/>
      <w:color w:val="333333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default" w:ascii="Nimbus Roman No9 L" w:hAnsi="Nimbus Roman No9 L" w:eastAsia="Nimbus Roman No9 L" w:cs="Nimbus Roman No9 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Roue</dc:creator>
  <cp:lastModifiedBy>user</cp:lastModifiedBy>
  <dcterms:modified xsi:type="dcterms:W3CDTF">2025-04-28T08:29:19Z</dcterms:modified>
  <dc:title>旅游文化领域涉企行政执法问题线索填写表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